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1A6" w:rsidRPr="00A6152D" w:rsidRDefault="00A6152D" w:rsidP="00156D92">
      <w:pPr>
        <w:autoSpaceDE w:val="0"/>
        <w:autoSpaceDN w:val="0"/>
        <w:adjustRightInd w:val="0"/>
        <w:spacing w:after="0" w:line="240" w:lineRule="auto"/>
        <w:jc w:val="both"/>
        <w:rPr>
          <w:rFonts w:ascii="AdvTimes" w:hAnsi="AdvTimes" w:cs="AdvTimes"/>
          <w:b/>
          <w:sz w:val="24"/>
          <w:szCs w:val="24"/>
        </w:rPr>
      </w:pPr>
      <w:r w:rsidRPr="00A6152D">
        <w:rPr>
          <w:rFonts w:ascii="AdvTimes" w:hAnsi="AdvTimes" w:cs="AdvTimes"/>
          <w:b/>
          <w:sz w:val="24"/>
          <w:szCs w:val="24"/>
        </w:rPr>
        <w:t>SIMTK Project Details</w:t>
      </w:r>
    </w:p>
    <w:p w:rsidR="00A6152D" w:rsidRDefault="00A6152D" w:rsidP="00156D92">
      <w:pPr>
        <w:autoSpaceDE w:val="0"/>
        <w:autoSpaceDN w:val="0"/>
        <w:adjustRightInd w:val="0"/>
        <w:spacing w:after="0" w:line="240" w:lineRule="auto"/>
        <w:jc w:val="both"/>
        <w:rPr>
          <w:rFonts w:ascii="AdvTimes" w:hAnsi="AdvTimes" w:cs="AdvTimes"/>
          <w:sz w:val="24"/>
          <w:szCs w:val="24"/>
        </w:rPr>
      </w:pPr>
    </w:p>
    <w:p w:rsidR="00A6152D" w:rsidRDefault="00A6152D" w:rsidP="00156D92">
      <w:pPr>
        <w:autoSpaceDE w:val="0"/>
        <w:autoSpaceDN w:val="0"/>
        <w:adjustRightInd w:val="0"/>
        <w:spacing w:after="0" w:line="240" w:lineRule="auto"/>
        <w:jc w:val="both"/>
        <w:rPr>
          <w:rFonts w:ascii="AdvTimes" w:hAnsi="AdvTimes" w:cs="AdvTimes"/>
          <w:sz w:val="24"/>
          <w:szCs w:val="24"/>
        </w:rPr>
      </w:pPr>
      <w:r w:rsidRPr="00A6152D">
        <w:rPr>
          <w:rFonts w:ascii="AdvTimes" w:hAnsi="AdvTimes" w:cs="AdvTimes"/>
          <w:sz w:val="24"/>
          <w:szCs w:val="24"/>
        </w:rPr>
        <w:t>Studying Anterior Cruciate Ligament Strains in Young Female Athletes</w:t>
      </w:r>
    </w:p>
    <w:p w:rsidR="00A6152D" w:rsidRDefault="00A6152D" w:rsidP="00156D92">
      <w:pPr>
        <w:autoSpaceDE w:val="0"/>
        <w:autoSpaceDN w:val="0"/>
        <w:adjustRightInd w:val="0"/>
        <w:spacing w:after="0" w:line="240" w:lineRule="auto"/>
        <w:jc w:val="both"/>
        <w:rPr>
          <w:rFonts w:ascii="AdvTimes" w:hAnsi="AdvTimes" w:cs="AdvTimes"/>
          <w:sz w:val="24"/>
          <w:szCs w:val="24"/>
        </w:rPr>
      </w:pPr>
    </w:p>
    <w:p w:rsidR="00A6152D" w:rsidRPr="00A6152D" w:rsidRDefault="00A6152D" w:rsidP="00A6152D">
      <w:pPr>
        <w:autoSpaceDE w:val="0"/>
        <w:autoSpaceDN w:val="0"/>
        <w:adjustRightInd w:val="0"/>
        <w:spacing w:after="0" w:line="240" w:lineRule="auto"/>
        <w:jc w:val="both"/>
        <w:rPr>
          <w:rFonts w:ascii="AdvTimes" w:hAnsi="AdvTimes" w:cs="AdvTimes"/>
          <w:sz w:val="24"/>
          <w:szCs w:val="24"/>
        </w:rPr>
      </w:pPr>
      <w:r w:rsidRPr="00A6152D">
        <w:rPr>
          <w:rFonts w:ascii="AdvTimes" w:hAnsi="AdvTimes" w:cs="AdvTimes"/>
          <w:sz w:val="24"/>
          <w:szCs w:val="24"/>
        </w:rPr>
        <w:t>Kar J, Quesada PM. A Musculoskeletal Modeling Approach for Estimating Anterior Cruciate Ligament Strains and Knee Anterior–Posterior Shear Forces in Stop-Jumps Performed by Young Recreational Female Athletes. Annals of Biomedical Engineering 2013</w:t>
      </w:r>
      <w:proofErr w:type="gramStart"/>
      <w:r w:rsidRPr="00A6152D">
        <w:rPr>
          <w:rFonts w:ascii="AdvTimes" w:hAnsi="AdvTimes" w:cs="AdvTimes"/>
          <w:sz w:val="24"/>
          <w:szCs w:val="24"/>
        </w:rPr>
        <w:t>;41</w:t>
      </w:r>
      <w:proofErr w:type="gramEnd"/>
      <w:r w:rsidRPr="00A6152D">
        <w:rPr>
          <w:rFonts w:ascii="AdvTimes" w:hAnsi="AdvTimes" w:cs="AdvTimes"/>
          <w:sz w:val="24"/>
          <w:szCs w:val="24"/>
        </w:rPr>
        <w:t>(2):338-348.</w:t>
      </w:r>
    </w:p>
    <w:p w:rsidR="00A6152D" w:rsidRPr="00A6152D" w:rsidRDefault="00A6152D" w:rsidP="00A6152D">
      <w:pPr>
        <w:autoSpaceDE w:val="0"/>
        <w:autoSpaceDN w:val="0"/>
        <w:adjustRightInd w:val="0"/>
        <w:spacing w:after="0" w:line="240" w:lineRule="auto"/>
        <w:jc w:val="both"/>
        <w:rPr>
          <w:rFonts w:ascii="AdvTimes" w:hAnsi="AdvTimes" w:cs="AdvTimes"/>
          <w:sz w:val="24"/>
          <w:szCs w:val="24"/>
        </w:rPr>
      </w:pPr>
    </w:p>
    <w:p w:rsidR="00A6152D" w:rsidRDefault="00A6152D" w:rsidP="00A6152D">
      <w:pPr>
        <w:autoSpaceDE w:val="0"/>
        <w:autoSpaceDN w:val="0"/>
        <w:adjustRightInd w:val="0"/>
        <w:spacing w:after="0" w:line="240" w:lineRule="auto"/>
        <w:jc w:val="both"/>
        <w:rPr>
          <w:rFonts w:ascii="AdvTimes" w:hAnsi="AdvTimes" w:cs="AdvTimes"/>
          <w:sz w:val="24"/>
          <w:szCs w:val="24"/>
        </w:rPr>
      </w:pPr>
      <w:r w:rsidRPr="00A6152D">
        <w:rPr>
          <w:rFonts w:ascii="AdvTimes" w:hAnsi="AdvTimes" w:cs="AdvTimes"/>
          <w:sz w:val="24"/>
          <w:szCs w:val="24"/>
        </w:rPr>
        <w:t xml:space="preserve">Kar J, Quesada PM. A Numerical Simulation Approach to Studying Anterior Cruciate Ligament Strains and Internal Forces </w:t>
      </w:r>
      <w:proofErr w:type="gramStart"/>
      <w:r w:rsidRPr="00A6152D">
        <w:rPr>
          <w:rFonts w:ascii="AdvTimes" w:hAnsi="AdvTimes" w:cs="AdvTimes"/>
          <w:sz w:val="24"/>
          <w:szCs w:val="24"/>
        </w:rPr>
        <w:t>Among</w:t>
      </w:r>
      <w:proofErr w:type="gramEnd"/>
      <w:r w:rsidRPr="00A6152D">
        <w:rPr>
          <w:rFonts w:ascii="AdvTimes" w:hAnsi="AdvTimes" w:cs="AdvTimes"/>
          <w:sz w:val="24"/>
          <w:szCs w:val="24"/>
        </w:rPr>
        <w:t xml:space="preserve"> Young Recreational Women Performing Valgus Inducing Stop-Jump Activities. Annals of Biomedical Engineering 2012</w:t>
      </w:r>
      <w:proofErr w:type="gramStart"/>
      <w:r w:rsidRPr="00A6152D">
        <w:rPr>
          <w:rFonts w:ascii="AdvTimes" w:hAnsi="AdvTimes" w:cs="AdvTimes"/>
          <w:sz w:val="24"/>
          <w:szCs w:val="24"/>
        </w:rPr>
        <w:t>;40</w:t>
      </w:r>
      <w:proofErr w:type="gramEnd"/>
      <w:r w:rsidRPr="00A6152D">
        <w:rPr>
          <w:rFonts w:ascii="AdvTimes" w:hAnsi="AdvTimes" w:cs="AdvTimes"/>
          <w:sz w:val="24"/>
          <w:szCs w:val="24"/>
        </w:rPr>
        <w:t>(8):1679-1691.</w:t>
      </w:r>
    </w:p>
    <w:p w:rsidR="00A6152D" w:rsidRDefault="00A6152D" w:rsidP="00A6152D">
      <w:pPr>
        <w:autoSpaceDE w:val="0"/>
        <w:autoSpaceDN w:val="0"/>
        <w:adjustRightInd w:val="0"/>
        <w:spacing w:after="0" w:line="240" w:lineRule="auto"/>
        <w:jc w:val="both"/>
        <w:rPr>
          <w:rFonts w:ascii="AdvTimes" w:hAnsi="AdvTimes" w:cs="AdvTimes"/>
          <w:sz w:val="24"/>
          <w:szCs w:val="24"/>
        </w:rPr>
      </w:pPr>
    </w:p>
    <w:p w:rsidR="00A6152D" w:rsidRDefault="00A6152D" w:rsidP="00A6152D">
      <w:pPr>
        <w:autoSpaceDE w:val="0"/>
        <w:autoSpaceDN w:val="0"/>
        <w:adjustRightInd w:val="0"/>
        <w:spacing w:after="0" w:line="240" w:lineRule="auto"/>
        <w:jc w:val="both"/>
        <w:rPr>
          <w:rFonts w:ascii="AdvTimes" w:hAnsi="AdvTimes" w:cs="AdvTimes"/>
          <w:sz w:val="24"/>
          <w:szCs w:val="24"/>
        </w:rPr>
      </w:pPr>
      <w:proofErr w:type="spellStart"/>
      <w:r w:rsidRPr="00A6152D">
        <w:rPr>
          <w:rFonts w:ascii="AdvTimes" w:hAnsi="AdvTimes" w:cs="AdvTimes"/>
          <w:sz w:val="24"/>
          <w:szCs w:val="24"/>
        </w:rPr>
        <w:t>Sprots</w:t>
      </w:r>
      <w:proofErr w:type="spellEnd"/>
      <w:r w:rsidRPr="00A6152D">
        <w:rPr>
          <w:rFonts w:ascii="AdvTimes" w:hAnsi="AdvTimes" w:cs="AdvTimes"/>
          <w:sz w:val="24"/>
          <w:szCs w:val="24"/>
        </w:rPr>
        <w:t xml:space="preserve"> physiology experts and biomechanics engineers interested in studying anterior cruciate ligament injury in female athletes</w:t>
      </w:r>
    </w:p>
    <w:p w:rsidR="00A6152D" w:rsidRDefault="00A6152D" w:rsidP="00A6152D">
      <w:pPr>
        <w:autoSpaceDE w:val="0"/>
        <w:autoSpaceDN w:val="0"/>
        <w:adjustRightInd w:val="0"/>
        <w:spacing w:after="0" w:line="240" w:lineRule="auto"/>
        <w:jc w:val="both"/>
        <w:rPr>
          <w:rFonts w:ascii="AdvTimes" w:hAnsi="AdvTimes" w:cs="AdvTimes"/>
          <w:sz w:val="24"/>
          <w:szCs w:val="24"/>
        </w:rPr>
      </w:pPr>
    </w:p>
    <w:p w:rsidR="00A6152D" w:rsidRDefault="00A6152D" w:rsidP="00A6152D">
      <w:pPr>
        <w:autoSpaceDE w:val="0"/>
        <w:autoSpaceDN w:val="0"/>
        <w:adjustRightInd w:val="0"/>
        <w:spacing w:after="0" w:line="240" w:lineRule="auto"/>
        <w:jc w:val="both"/>
        <w:rPr>
          <w:rFonts w:ascii="AdvTimes" w:hAnsi="AdvTimes" w:cs="AdvTimes"/>
          <w:sz w:val="24"/>
          <w:szCs w:val="24"/>
        </w:rPr>
      </w:pPr>
      <w:r w:rsidRPr="00A6152D">
        <w:rPr>
          <w:rFonts w:ascii="AdvTimes" w:hAnsi="AdvTimes" w:cs="AdvTimes"/>
          <w:sz w:val="24"/>
          <w:szCs w:val="24"/>
        </w:rPr>
        <w:t xml:space="preserve">The central goal of this study is to contribute toward advancements made in determining the underlying causes of anterior cruciate ligament (ACL) injuries in young female athletes performing high impact activities like stop jumps. ACL injuries are frequently incurred by recreational and professional young female athletes during non-contact impact activities in sports like volleyball and basketball. This musculoskeletal-neuromuscular study investigated stop jumps and factors related to ACL injury like knee valgus and internal–external rotations and moment loads, as well as ACL strains and internal forces. The dynamic simulation steps undertaken for this analysis using </w:t>
      </w:r>
      <w:proofErr w:type="spellStart"/>
      <w:r w:rsidRPr="00A6152D">
        <w:rPr>
          <w:rFonts w:ascii="AdvTimes" w:hAnsi="AdvTimes" w:cs="AdvTimes"/>
          <w:sz w:val="24"/>
          <w:szCs w:val="24"/>
        </w:rPr>
        <w:t>OpenSim</w:t>
      </w:r>
      <w:proofErr w:type="spellEnd"/>
      <w:r w:rsidRPr="00A6152D">
        <w:rPr>
          <w:rFonts w:ascii="AdvTimes" w:hAnsi="AdvTimes" w:cs="AdvTimes"/>
          <w:sz w:val="24"/>
          <w:szCs w:val="24"/>
        </w:rPr>
        <w:t xml:space="preserve"> 3.2 include Model Scaling, Inverse Kinematics, Residual Reduction, Computed Muscle Control and Forward Dynamics.</w:t>
      </w:r>
    </w:p>
    <w:p w:rsidR="00A6152D" w:rsidRDefault="00A6152D" w:rsidP="00A6152D">
      <w:pPr>
        <w:autoSpaceDE w:val="0"/>
        <w:autoSpaceDN w:val="0"/>
        <w:adjustRightInd w:val="0"/>
        <w:spacing w:after="0" w:line="240" w:lineRule="auto"/>
        <w:jc w:val="both"/>
        <w:rPr>
          <w:rFonts w:ascii="AdvTimes" w:hAnsi="AdvTimes" w:cs="AdvTimes"/>
          <w:sz w:val="24"/>
          <w:szCs w:val="24"/>
        </w:rPr>
      </w:pPr>
    </w:p>
    <w:p w:rsidR="00A6152D" w:rsidRPr="00A6152D" w:rsidRDefault="00A6152D" w:rsidP="00A6152D">
      <w:pPr>
        <w:autoSpaceDE w:val="0"/>
        <w:autoSpaceDN w:val="0"/>
        <w:adjustRightInd w:val="0"/>
        <w:spacing w:after="0" w:line="240" w:lineRule="auto"/>
        <w:jc w:val="both"/>
        <w:rPr>
          <w:rFonts w:ascii="AdvTimes" w:hAnsi="AdvTimes" w:cs="AdvTimes"/>
          <w:sz w:val="24"/>
          <w:szCs w:val="24"/>
        </w:rPr>
      </w:pPr>
      <w:r w:rsidRPr="00A6152D">
        <w:rPr>
          <w:rFonts w:ascii="AdvTimes" w:hAnsi="AdvTimes" w:cs="AdvTimes"/>
          <w:sz w:val="24"/>
          <w:szCs w:val="24"/>
        </w:rPr>
        <w:t xml:space="preserve">The files provided can be used for simulating and visualizing musculoskeletal stop jump activities. The model itself was scaled according to the gait2354_simbody.osim file provided in the </w:t>
      </w:r>
      <w:proofErr w:type="spellStart"/>
      <w:r w:rsidRPr="00A6152D">
        <w:rPr>
          <w:rFonts w:ascii="AdvTimes" w:hAnsi="AdvTimes" w:cs="AdvTimes"/>
          <w:sz w:val="24"/>
          <w:szCs w:val="24"/>
        </w:rPr>
        <w:t>OpenSim</w:t>
      </w:r>
      <w:proofErr w:type="spellEnd"/>
      <w:r w:rsidRPr="00A6152D">
        <w:rPr>
          <w:rFonts w:ascii="AdvTimes" w:hAnsi="AdvTimes" w:cs="AdvTimes"/>
          <w:sz w:val="24"/>
          <w:szCs w:val="24"/>
        </w:rPr>
        <w:t xml:space="preserve"> gait2354_simbody project. The ACL was then included in each knee joint as a passive tissue with negligible activation. Details of </w:t>
      </w:r>
      <w:proofErr w:type="spellStart"/>
      <w:r w:rsidRPr="00A6152D">
        <w:rPr>
          <w:rFonts w:ascii="AdvTimes" w:hAnsi="AdvTimes" w:cs="AdvTimes"/>
          <w:sz w:val="24"/>
          <w:szCs w:val="24"/>
        </w:rPr>
        <w:t>ACl</w:t>
      </w:r>
      <w:proofErr w:type="spellEnd"/>
      <w:r w:rsidRPr="00A6152D">
        <w:rPr>
          <w:rFonts w:ascii="AdvTimes" w:hAnsi="AdvTimes" w:cs="AdvTimes"/>
          <w:sz w:val="24"/>
          <w:szCs w:val="24"/>
        </w:rPr>
        <w:t xml:space="preserve"> insertion can be found by searching for terms "</w:t>
      </w:r>
      <w:proofErr w:type="spellStart"/>
      <w:r w:rsidRPr="00A6152D">
        <w:rPr>
          <w:rFonts w:ascii="AdvTimes" w:hAnsi="AdvTimes" w:cs="AdvTimes"/>
          <w:sz w:val="24"/>
          <w:szCs w:val="24"/>
        </w:rPr>
        <w:t>acl_l</w:t>
      </w:r>
      <w:proofErr w:type="spellEnd"/>
      <w:r w:rsidRPr="00A6152D">
        <w:rPr>
          <w:rFonts w:ascii="AdvTimes" w:hAnsi="AdvTimes" w:cs="AdvTimes"/>
          <w:sz w:val="24"/>
          <w:szCs w:val="24"/>
        </w:rPr>
        <w:t>" and "</w:t>
      </w:r>
      <w:proofErr w:type="spellStart"/>
      <w:r w:rsidRPr="00A6152D">
        <w:rPr>
          <w:rFonts w:ascii="AdvTimes" w:hAnsi="AdvTimes" w:cs="AdvTimes"/>
          <w:sz w:val="24"/>
          <w:szCs w:val="24"/>
        </w:rPr>
        <w:t>acl_r</w:t>
      </w:r>
      <w:proofErr w:type="spellEnd"/>
      <w:r w:rsidRPr="00A6152D">
        <w:rPr>
          <w:rFonts w:ascii="AdvTimes" w:hAnsi="AdvTimes" w:cs="AdvTimes"/>
          <w:sz w:val="24"/>
          <w:szCs w:val="24"/>
        </w:rPr>
        <w:t>" in the file subj01_ACL_vv_ie.osim (xml format).</w:t>
      </w:r>
    </w:p>
    <w:p w:rsidR="00A6152D" w:rsidRPr="00A6152D" w:rsidRDefault="00A6152D" w:rsidP="00A6152D">
      <w:pPr>
        <w:autoSpaceDE w:val="0"/>
        <w:autoSpaceDN w:val="0"/>
        <w:adjustRightInd w:val="0"/>
        <w:spacing w:after="0" w:line="240" w:lineRule="auto"/>
        <w:jc w:val="both"/>
        <w:rPr>
          <w:rFonts w:ascii="AdvTimes" w:hAnsi="AdvTimes" w:cs="AdvTimes"/>
          <w:sz w:val="24"/>
          <w:szCs w:val="24"/>
        </w:rPr>
      </w:pPr>
    </w:p>
    <w:p w:rsidR="00A6152D" w:rsidRDefault="00A6152D" w:rsidP="00A6152D">
      <w:pPr>
        <w:autoSpaceDE w:val="0"/>
        <w:autoSpaceDN w:val="0"/>
        <w:adjustRightInd w:val="0"/>
        <w:spacing w:after="0" w:line="240" w:lineRule="auto"/>
        <w:jc w:val="both"/>
        <w:rPr>
          <w:rFonts w:ascii="AdvTimes" w:hAnsi="AdvTimes" w:cs="AdvTimes"/>
          <w:sz w:val="24"/>
          <w:szCs w:val="24"/>
        </w:rPr>
      </w:pPr>
      <w:bookmarkStart w:id="0" w:name="_GoBack"/>
      <w:r w:rsidRPr="00A6152D">
        <w:rPr>
          <w:rFonts w:ascii="AdvTimes" w:hAnsi="AdvTimes" w:cs="AdvTimes"/>
          <w:sz w:val="24"/>
          <w:szCs w:val="24"/>
        </w:rPr>
        <w:t>Guide to files:</w:t>
      </w:r>
    </w:p>
    <w:p w:rsidR="00A6152D" w:rsidRDefault="00A6152D" w:rsidP="00A6152D">
      <w:pPr>
        <w:autoSpaceDE w:val="0"/>
        <w:autoSpaceDN w:val="0"/>
        <w:adjustRightInd w:val="0"/>
        <w:spacing w:after="0" w:line="240" w:lineRule="auto"/>
        <w:jc w:val="both"/>
        <w:rPr>
          <w:rFonts w:ascii="AdvTimes" w:hAnsi="AdvTimes" w:cs="AdvTimes"/>
          <w:sz w:val="24"/>
          <w:szCs w:val="24"/>
        </w:rPr>
      </w:pPr>
      <w:r w:rsidRPr="00A6152D">
        <w:rPr>
          <w:rFonts w:ascii="AdvTimes" w:hAnsi="AdvTimes" w:cs="AdvTimes"/>
          <w:sz w:val="24"/>
          <w:szCs w:val="24"/>
        </w:rPr>
        <w:t>subj01_Setup_ACL_vv_ie_IK2014</w:t>
      </w:r>
      <w:r>
        <w:rPr>
          <w:rFonts w:ascii="AdvTimes" w:hAnsi="AdvTimes" w:cs="AdvTimes"/>
          <w:sz w:val="24"/>
          <w:szCs w:val="24"/>
        </w:rPr>
        <w:t xml:space="preserve">.xml: To run inverse kinematics (with file </w:t>
      </w:r>
      <w:r w:rsidRPr="00A6152D">
        <w:rPr>
          <w:rFonts w:ascii="AdvTimes" w:hAnsi="AdvTimes" w:cs="AdvTimes"/>
          <w:sz w:val="24"/>
          <w:szCs w:val="24"/>
        </w:rPr>
        <w:t>subj01_ACL_vv_ie.osim</w:t>
      </w:r>
      <w:r>
        <w:rPr>
          <w:rFonts w:ascii="AdvTimes" w:hAnsi="AdvTimes" w:cs="AdvTimes"/>
          <w:sz w:val="24"/>
          <w:szCs w:val="24"/>
        </w:rPr>
        <w:t>)</w:t>
      </w:r>
    </w:p>
    <w:p w:rsidR="00A6152D" w:rsidRDefault="00A6152D" w:rsidP="00A6152D">
      <w:pPr>
        <w:autoSpaceDE w:val="0"/>
        <w:autoSpaceDN w:val="0"/>
        <w:adjustRightInd w:val="0"/>
        <w:spacing w:after="0" w:line="240" w:lineRule="auto"/>
        <w:jc w:val="both"/>
        <w:rPr>
          <w:rFonts w:ascii="AdvTimes" w:hAnsi="AdvTimes" w:cs="AdvTimes"/>
          <w:sz w:val="24"/>
          <w:szCs w:val="24"/>
        </w:rPr>
      </w:pPr>
      <w:r w:rsidRPr="00A6152D">
        <w:rPr>
          <w:rFonts w:ascii="AdvTimes" w:hAnsi="AdvTimes" w:cs="AdvTimes"/>
          <w:sz w:val="24"/>
          <w:szCs w:val="24"/>
        </w:rPr>
        <w:t>subj01_Setup_ACL_vv_ie_</w:t>
      </w:r>
      <w:r>
        <w:rPr>
          <w:rFonts w:ascii="AdvTimes" w:hAnsi="AdvTimes" w:cs="AdvTimes"/>
          <w:sz w:val="24"/>
          <w:szCs w:val="24"/>
        </w:rPr>
        <w:t>RRA</w:t>
      </w:r>
      <w:r w:rsidRPr="00A6152D">
        <w:rPr>
          <w:rFonts w:ascii="AdvTimes" w:hAnsi="AdvTimes" w:cs="AdvTimes"/>
          <w:sz w:val="24"/>
          <w:szCs w:val="24"/>
        </w:rPr>
        <w:t>2014</w:t>
      </w:r>
      <w:r>
        <w:rPr>
          <w:rFonts w:ascii="AdvTimes" w:hAnsi="AdvTimes" w:cs="AdvTimes"/>
          <w:sz w:val="24"/>
          <w:szCs w:val="24"/>
        </w:rPr>
        <w:t xml:space="preserve">.xml: To run residual reduction (with file </w:t>
      </w:r>
      <w:r w:rsidRPr="00A6152D">
        <w:rPr>
          <w:rFonts w:ascii="AdvTimes" w:hAnsi="AdvTimes" w:cs="AdvTimes"/>
          <w:sz w:val="24"/>
          <w:szCs w:val="24"/>
        </w:rPr>
        <w:t>subj01_ACL_vv_ie.osim</w:t>
      </w:r>
      <w:r>
        <w:rPr>
          <w:rFonts w:ascii="AdvTimes" w:hAnsi="AdvTimes" w:cs="AdvTimes"/>
          <w:sz w:val="24"/>
          <w:szCs w:val="24"/>
        </w:rPr>
        <w:t>)</w:t>
      </w:r>
    </w:p>
    <w:p w:rsidR="00A6152D" w:rsidRDefault="00A6152D" w:rsidP="00A6152D">
      <w:pPr>
        <w:autoSpaceDE w:val="0"/>
        <w:autoSpaceDN w:val="0"/>
        <w:adjustRightInd w:val="0"/>
        <w:spacing w:after="0" w:line="240" w:lineRule="auto"/>
        <w:jc w:val="both"/>
        <w:rPr>
          <w:rFonts w:ascii="AdvTimes" w:hAnsi="AdvTimes" w:cs="AdvTimes"/>
          <w:sz w:val="24"/>
          <w:szCs w:val="24"/>
        </w:rPr>
      </w:pPr>
      <w:r w:rsidRPr="00A6152D">
        <w:rPr>
          <w:rFonts w:ascii="AdvTimes" w:hAnsi="AdvTimes" w:cs="AdvTimes"/>
          <w:sz w:val="24"/>
          <w:szCs w:val="24"/>
        </w:rPr>
        <w:t>subj01_Setup_ACL_vv_ie_</w:t>
      </w:r>
      <w:r>
        <w:rPr>
          <w:rFonts w:ascii="AdvTimes" w:hAnsi="AdvTimes" w:cs="AdvTimes"/>
          <w:sz w:val="24"/>
          <w:szCs w:val="24"/>
        </w:rPr>
        <w:t>CMC</w:t>
      </w:r>
      <w:r w:rsidRPr="00A6152D">
        <w:rPr>
          <w:rFonts w:ascii="AdvTimes" w:hAnsi="AdvTimes" w:cs="AdvTimes"/>
          <w:sz w:val="24"/>
          <w:szCs w:val="24"/>
        </w:rPr>
        <w:t>2014</w:t>
      </w:r>
      <w:r>
        <w:rPr>
          <w:rFonts w:ascii="AdvTimes" w:hAnsi="AdvTimes" w:cs="AdvTimes"/>
          <w:sz w:val="24"/>
          <w:szCs w:val="24"/>
        </w:rPr>
        <w:t xml:space="preserve">.xml: To run </w:t>
      </w:r>
      <w:r>
        <w:rPr>
          <w:rFonts w:ascii="AdvTimes" w:hAnsi="AdvTimes" w:cs="AdvTimes"/>
          <w:sz w:val="24"/>
          <w:szCs w:val="24"/>
        </w:rPr>
        <w:t xml:space="preserve">computed muscle control with RRA output file </w:t>
      </w:r>
      <w:r>
        <w:rPr>
          <w:rFonts w:ascii="AdvTimes" w:hAnsi="AdvTimes" w:cs="AdvTimes"/>
          <w:sz w:val="24"/>
          <w:szCs w:val="24"/>
        </w:rPr>
        <w:t xml:space="preserve">(with file </w:t>
      </w:r>
      <w:r w:rsidRPr="00A6152D">
        <w:rPr>
          <w:rFonts w:ascii="AdvTimes" w:hAnsi="AdvTimes" w:cs="AdvTimes"/>
          <w:sz w:val="24"/>
          <w:szCs w:val="24"/>
        </w:rPr>
        <w:t>subj01_ACL_vv_ie-RRA1_2014</w:t>
      </w:r>
      <w:r>
        <w:rPr>
          <w:rFonts w:ascii="AdvTimes" w:hAnsi="AdvTimes" w:cs="AdvTimes"/>
          <w:sz w:val="24"/>
          <w:szCs w:val="24"/>
        </w:rPr>
        <w:t>.osim</w:t>
      </w:r>
      <w:r>
        <w:rPr>
          <w:rFonts w:ascii="AdvTimes" w:hAnsi="AdvTimes" w:cs="AdvTimes"/>
          <w:sz w:val="24"/>
          <w:szCs w:val="24"/>
        </w:rPr>
        <w:t>)</w:t>
      </w:r>
    </w:p>
    <w:p w:rsidR="00A6152D" w:rsidRDefault="00A6152D" w:rsidP="00A6152D">
      <w:pPr>
        <w:autoSpaceDE w:val="0"/>
        <w:autoSpaceDN w:val="0"/>
        <w:adjustRightInd w:val="0"/>
        <w:spacing w:after="0" w:line="240" w:lineRule="auto"/>
        <w:jc w:val="both"/>
        <w:rPr>
          <w:rFonts w:ascii="AdvTimes" w:hAnsi="AdvTimes" w:cs="AdvTimes"/>
          <w:sz w:val="24"/>
          <w:szCs w:val="24"/>
        </w:rPr>
      </w:pPr>
      <w:r w:rsidRPr="00A6152D">
        <w:rPr>
          <w:rFonts w:ascii="AdvTimes" w:hAnsi="AdvTimes" w:cs="AdvTimes"/>
          <w:sz w:val="24"/>
          <w:szCs w:val="24"/>
        </w:rPr>
        <w:t>subj01_Setup_ACL_vv_ie_</w:t>
      </w:r>
      <w:r>
        <w:rPr>
          <w:rFonts w:ascii="AdvTimes" w:hAnsi="AdvTimes" w:cs="AdvTimes"/>
          <w:sz w:val="24"/>
          <w:szCs w:val="24"/>
        </w:rPr>
        <w:t>FWD</w:t>
      </w:r>
      <w:r w:rsidRPr="00A6152D">
        <w:rPr>
          <w:rFonts w:ascii="AdvTimes" w:hAnsi="AdvTimes" w:cs="AdvTimes"/>
          <w:sz w:val="24"/>
          <w:szCs w:val="24"/>
        </w:rPr>
        <w:t>2014</w:t>
      </w:r>
      <w:r>
        <w:rPr>
          <w:rFonts w:ascii="AdvTimes" w:hAnsi="AdvTimes" w:cs="AdvTimes"/>
          <w:sz w:val="24"/>
          <w:szCs w:val="24"/>
        </w:rPr>
        <w:t xml:space="preserve">.xml: To run </w:t>
      </w:r>
      <w:r>
        <w:rPr>
          <w:rFonts w:ascii="AdvTimes" w:hAnsi="AdvTimes" w:cs="AdvTimes"/>
          <w:sz w:val="24"/>
          <w:szCs w:val="24"/>
        </w:rPr>
        <w:t>forward dynamics</w:t>
      </w:r>
      <w:r>
        <w:rPr>
          <w:rFonts w:ascii="AdvTimes" w:hAnsi="AdvTimes" w:cs="AdvTimes"/>
          <w:sz w:val="24"/>
          <w:szCs w:val="24"/>
        </w:rPr>
        <w:t xml:space="preserve"> with RRA output file (with file </w:t>
      </w:r>
      <w:r w:rsidRPr="00A6152D">
        <w:rPr>
          <w:rFonts w:ascii="AdvTimes" w:hAnsi="AdvTimes" w:cs="AdvTimes"/>
          <w:sz w:val="24"/>
          <w:szCs w:val="24"/>
        </w:rPr>
        <w:t>subj01_ACL_vv_ie-RRA1_2014</w:t>
      </w:r>
      <w:r>
        <w:rPr>
          <w:rFonts w:ascii="AdvTimes" w:hAnsi="AdvTimes" w:cs="AdvTimes"/>
          <w:sz w:val="24"/>
          <w:szCs w:val="24"/>
        </w:rPr>
        <w:t>.osim)</w:t>
      </w:r>
    </w:p>
    <w:bookmarkEnd w:id="0"/>
    <w:p w:rsidR="00A6152D" w:rsidRDefault="00A6152D" w:rsidP="00A6152D">
      <w:pPr>
        <w:autoSpaceDE w:val="0"/>
        <w:autoSpaceDN w:val="0"/>
        <w:adjustRightInd w:val="0"/>
        <w:spacing w:after="0" w:line="240" w:lineRule="auto"/>
        <w:jc w:val="both"/>
        <w:rPr>
          <w:rFonts w:ascii="AdvTimes" w:hAnsi="AdvTimes" w:cs="AdvTimes"/>
          <w:sz w:val="24"/>
          <w:szCs w:val="24"/>
        </w:rPr>
      </w:pPr>
    </w:p>
    <w:p w:rsidR="00A6152D" w:rsidRDefault="00A6152D" w:rsidP="00A6152D">
      <w:pPr>
        <w:autoSpaceDE w:val="0"/>
        <w:autoSpaceDN w:val="0"/>
        <w:adjustRightInd w:val="0"/>
        <w:spacing w:after="0" w:line="240" w:lineRule="auto"/>
        <w:jc w:val="both"/>
        <w:rPr>
          <w:rFonts w:ascii="AdvTimes" w:hAnsi="AdvTimes" w:cs="AdvTimes"/>
          <w:sz w:val="24"/>
          <w:szCs w:val="24"/>
        </w:rPr>
      </w:pPr>
    </w:p>
    <w:p w:rsidR="00A6152D" w:rsidRDefault="00A6152D" w:rsidP="00A6152D">
      <w:pPr>
        <w:autoSpaceDE w:val="0"/>
        <w:autoSpaceDN w:val="0"/>
        <w:adjustRightInd w:val="0"/>
        <w:spacing w:after="0" w:line="240" w:lineRule="auto"/>
        <w:jc w:val="both"/>
        <w:rPr>
          <w:rFonts w:ascii="AdvTimes" w:hAnsi="AdvTimes" w:cs="AdvTimes"/>
          <w:sz w:val="24"/>
          <w:szCs w:val="24"/>
        </w:rPr>
      </w:pPr>
    </w:p>
    <w:p w:rsidR="00A6152D" w:rsidRDefault="00A6152D" w:rsidP="00A6152D">
      <w:pPr>
        <w:autoSpaceDE w:val="0"/>
        <w:autoSpaceDN w:val="0"/>
        <w:adjustRightInd w:val="0"/>
        <w:spacing w:after="0" w:line="240" w:lineRule="auto"/>
        <w:jc w:val="both"/>
        <w:rPr>
          <w:rFonts w:ascii="AdvTimes" w:hAnsi="AdvTimes" w:cs="AdvTimes"/>
          <w:sz w:val="24"/>
          <w:szCs w:val="24"/>
        </w:rPr>
      </w:pPr>
      <w:r w:rsidRPr="00A6152D">
        <w:rPr>
          <w:rFonts w:ascii="AdvTimes" w:hAnsi="AdvTimes" w:cs="AdvTimes"/>
          <w:sz w:val="24"/>
          <w:szCs w:val="24"/>
        </w:rPr>
        <w:t xml:space="preserve">The model and data files provide a guide to creating, simulating, and visualizing 3D </w:t>
      </w:r>
      <w:proofErr w:type="gramStart"/>
      <w:r w:rsidRPr="00A6152D">
        <w:rPr>
          <w:rFonts w:ascii="AdvTimes" w:hAnsi="AdvTimes" w:cs="AdvTimes"/>
          <w:sz w:val="24"/>
          <w:szCs w:val="24"/>
        </w:rPr>
        <w:t>Anterior Cruciate Ligament and other knee biomechanics while stop jumps are performed.</w:t>
      </w:r>
      <w:proofErr w:type="gramEnd"/>
    </w:p>
    <w:p w:rsidR="00A6152D" w:rsidRPr="00156D92" w:rsidRDefault="00A6152D" w:rsidP="00156D92">
      <w:pPr>
        <w:autoSpaceDE w:val="0"/>
        <w:autoSpaceDN w:val="0"/>
        <w:adjustRightInd w:val="0"/>
        <w:spacing w:after="0" w:line="240" w:lineRule="auto"/>
        <w:jc w:val="both"/>
        <w:rPr>
          <w:sz w:val="24"/>
          <w:szCs w:val="24"/>
        </w:rPr>
      </w:pPr>
    </w:p>
    <w:sectPr w:rsidR="00A6152D" w:rsidRPr="00156D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dvTime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D92"/>
    <w:rsid w:val="00156D92"/>
    <w:rsid w:val="00360EC2"/>
    <w:rsid w:val="00582D02"/>
    <w:rsid w:val="00A6152D"/>
    <w:rsid w:val="00D84942"/>
    <w:rsid w:val="00E271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2</Pages>
  <Words>391</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ITC</Company>
  <LinksUpToDate>false</LinksUpToDate>
  <CharactersWithSpaces>2618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Kar</dc:creator>
  <cp:lastModifiedBy>Julia Kar</cp:lastModifiedBy>
  <cp:revision>1</cp:revision>
  <dcterms:created xsi:type="dcterms:W3CDTF">2014-08-05T16:36:00Z</dcterms:created>
  <dcterms:modified xsi:type="dcterms:W3CDTF">2014-08-05T18:47:00Z</dcterms:modified>
</cp:coreProperties>
</file>