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BE1" w:rsidRPr="00AB1998" w:rsidRDefault="00F81BE1" w:rsidP="00F81BE1">
      <w:pPr>
        <w:rPr>
          <w:rFonts w:ascii="Calibri" w:hAnsi="Calibri"/>
          <w:sz w:val="28"/>
          <w:szCs w:val="28"/>
        </w:rPr>
      </w:pPr>
      <w:r w:rsidRPr="00AB1998">
        <w:rPr>
          <w:rFonts w:ascii="Calibri" w:hAnsi="Calibri"/>
          <w:b/>
          <w:bCs/>
          <w:sz w:val="28"/>
          <w:szCs w:val="28"/>
        </w:rPr>
        <w:t>Joy Ku</w:t>
      </w:r>
    </w:p>
    <w:p w:rsidR="00F81BE1" w:rsidRPr="00AB1998" w:rsidRDefault="00F81BE1" w:rsidP="00F81BE1">
      <w:pPr>
        <w:rPr>
          <w:rFonts w:ascii="Calibri" w:hAnsi="Calibri"/>
        </w:rPr>
      </w:pPr>
    </w:p>
    <w:p w:rsidR="00F81BE1" w:rsidRPr="00AB1998" w:rsidRDefault="00F81BE1" w:rsidP="00F81BE1">
      <w:pPr>
        <w:rPr>
          <w:rFonts w:ascii="Calibri" w:hAnsi="Calibri" w:cs="Arial"/>
          <w:sz w:val="28"/>
          <w:szCs w:val="28"/>
        </w:rPr>
      </w:pPr>
      <w:r w:rsidRPr="00AB1998">
        <w:rPr>
          <w:rFonts w:ascii="Calibri" w:hAnsi="Calibri" w:cs="Arial"/>
          <w:sz w:val="28"/>
          <w:szCs w:val="28"/>
        </w:rPr>
        <w:t xml:space="preserve">Joy Ku, PhD, is the Director of </w:t>
      </w:r>
      <w:proofErr w:type="spellStart"/>
      <w:r w:rsidRPr="00AB1998">
        <w:rPr>
          <w:rFonts w:ascii="Calibri" w:hAnsi="Calibri" w:cs="Arial"/>
          <w:sz w:val="28"/>
          <w:szCs w:val="28"/>
        </w:rPr>
        <w:t>Simbios</w:t>
      </w:r>
      <w:proofErr w:type="spellEnd"/>
      <w:r w:rsidRPr="00AB1998">
        <w:rPr>
          <w:rFonts w:ascii="Calibri" w:hAnsi="Calibri" w:cs="Arial"/>
          <w:sz w:val="28"/>
          <w:szCs w:val="28"/>
        </w:rPr>
        <w:t xml:space="preserve"> (</w:t>
      </w:r>
      <w:hyperlink r:id="rId5" w:history="1">
        <w:r w:rsidRPr="00AB1998">
          <w:rPr>
            <w:rStyle w:val="Hyperlink"/>
            <w:rFonts w:ascii="Calibri" w:hAnsi="Calibri" w:cs="Arial"/>
            <w:sz w:val="28"/>
            <w:szCs w:val="28"/>
          </w:rPr>
          <w:t>http://simbios.stanford.edu</w:t>
        </w:r>
      </w:hyperlink>
      <w:r w:rsidRPr="00AB1998">
        <w:rPr>
          <w:rFonts w:ascii="Calibri" w:hAnsi="Calibri" w:cs="Arial"/>
          <w:sz w:val="28"/>
          <w:szCs w:val="28"/>
        </w:rPr>
        <w:t xml:space="preserve">), the NIH National Center for Physics-Based Simulations of Biological Structures, which is charged which helping to build a national </w:t>
      </w:r>
      <w:proofErr w:type="spellStart"/>
      <w:r w:rsidRPr="00AB1998">
        <w:rPr>
          <w:rFonts w:ascii="Calibri" w:hAnsi="Calibri" w:cs="Arial"/>
          <w:sz w:val="28"/>
          <w:szCs w:val="28"/>
        </w:rPr>
        <w:t>biocomputational</w:t>
      </w:r>
      <w:proofErr w:type="spellEnd"/>
      <w:r w:rsidRPr="00AB1998">
        <w:rPr>
          <w:rFonts w:ascii="Calibri" w:hAnsi="Calibri" w:cs="Arial"/>
          <w:sz w:val="28"/>
          <w:szCs w:val="28"/>
        </w:rPr>
        <w:t xml:space="preserve"> infrastructure to accelerate research in the field.  </w:t>
      </w:r>
      <w:r>
        <w:rPr>
          <w:rFonts w:ascii="Calibri" w:hAnsi="Calibri" w:cs="Arial"/>
          <w:sz w:val="28"/>
          <w:szCs w:val="28"/>
        </w:rPr>
        <w:t xml:space="preserve">She is a strong advocate of validation and reproducible research.  </w:t>
      </w:r>
      <w:r w:rsidRPr="00AB1998">
        <w:rPr>
          <w:rFonts w:ascii="Calibri" w:hAnsi="Calibri" w:cs="Arial"/>
          <w:sz w:val="28"/>
          <w:szCs w:val="28"/>
        </w:rPr>
        <w:t xml:space="preserve"> She received her Ph.D. in electrical engineering from Stanford University for her work on </w:t>
      </w:r>
      <w:r w:rsidRPr="00AB1998">
        <w:rPr>
          <w:rFonts w:ascii="Calibri" w:hAnsi="Calibri" w:cs="Arial"/>
          <w:i/>
          <w:sz w:val="28"/>
          <w:szCs w:val="28"/>
        </w:rPr>
        <w:t>in vivo</w:t>
      </w:r>
      <w:r w:rsidRPr="00AB1998">
        <w:rPr>
          <w:rFonts w:ascii="Calibri" w:hAnsi="Calibri" w:cs="Arial"/>
          <w:sz w:val="28"/>
          <w:szCs w:val="28"/>
        </w:rPr>
        <w:t xml:space="preserve"> and </w:t>
      </w:r>
      <w:r w:rsidRPr="00AB1998">
        <w:rPr>
          <w:rFonts w:ascii="Calibri" w:hAnsi="Calibri" w:cs="Arial"/>
          <w:i/>
          <w:sz w:val="28"/>
          <w:szCs w:val="28"/>
        </w:rPr>
        <w:t>in vitro</w:t>
      </w:r>
      <w:r w:rsidRPr="00AB1998">
        <w:rPr>
          <w:rFonts w:ascii="Calibri" w:hAnsi="Calibri" w:cs="Arial"/>
          <w:sz w:val="28"/>
          <w:szCs w:val="28"/>
        </w:rPr>
        <w:t xml:space="preserve"> validations of finite-element-based simulations of blood flow through comparisons with MRI.</w:t>
      </w:r>
      <w:r>
        <w:rPr>
          <w:rFonts w:ascii="Calibri" w:hAnsi="Calibri" w:cs="Arial"/>
          <w:sz w:val="28"/>
          <w:szCs w:val="28"/>
        </w:rPr>
        <w:t xml:space="preserve">  And in her current role, she manages a </w:t>
      </w:r>
      <w:r w:rsidRPr="00AB1998">
        <w:rPr>
          <w:rFonts w:ascii="Calibri" w:hAnsi="Calibri" w:cs="Arial"/>
          <w:sz w:val="28"/>
          <w:szCs w:val="28"/>
        </w:rPr>
        <w:t>Web-based project hosting site, called Simtk.org (</w:t>
      </w:r>
      <w:hyperlink r:id="rId6" w:history="1">
        <w:r w:rsidRPr="00AB1998">
          <w:rPr>
            <w:rStyle w:val="Hyperlink"/>
            <w:rFonts w:ascii="Calibri" w:hAnsi="Calibri" w:cs="Arial"/>
            <w:sz w:val="28"/>
            <w:szCs w:val="28"/>
          </w:rPr>
          <w:t>http://simtk.org</w:t>
        </w:r>
      </w:hyperlink>
      <w:proofErr w:type="gramStart"/>
      <w:r w:rsidRPr="00AB1998">
        <w:rPr>
          <w:rFonts w:ascii="Calibri" w:hAnsi="Calibri" w:cs="Arial"/>
          <w:sz w:val="28"/>
          <w:szCs w:val="28"/>
        </w:rPr>
        <w:t xml:space="preserve">), </w:t>
      </w:r>
      <w:r>
        <w:rPr>
          <w:rFonts w:ascii="Calibri" w:hAnsi="Calibri" w:cs="Arial"/>
          <w:sz w:val="28"/>
          <w:szCs w:val="28"/>
        </w:rPr>
        <w:t>that</w:t>
      </w:r>
      <w:proofErr w:type="gramEnd"/>
      <w:r>
        <w:rPr>
          <w:rFonts w:ascii="Calibri" w:hAnsi="Calibri" w:cs="Arial"/>
          <w:sz w:val="28"/>
          <w:szCs w:val="28"/>
        </w:rPr>
        <w:t xml:space="preserve"> enables and </w:t>
      </w:r>
      <w:r w:rsidRPr="00AB1998">
        <w:rPr>
          <w:rFonts w:ascii="Calibri" w:hAnsi="Calibri" w:cs="Arial"/>
          <w:sz w:val="28"/>
          <w:szCs w:val="28"/>
        </w:rPr>
        <w:t>encourage</w:t>
      </w:r>
      <w:r>
        <w:rPr>
          <w:rFonts w:ascii="Calibri" w:hAnsi="Calibri" w:cs="Arial"/>
          <w:sz w:val="28"/>
          <w:szCs w:val="28"/>
        </w:rPr>
        <w:t>s</w:t>
      </w:r>
      <w:r w:rsidRPr="00AB1998">
        <w:rPr>
          <w:rFonts w:ascii="Calibri" w:hAnsi="Calibri" w:cs="Arial"/>
          <w:sz w:val="28"/>
          <w:szCs w:val="28"/>
        </w:rPr>
        <w:t xml:space="preserve"> </w:t>
      </w:r>
      <w:proofErr w:type="spellStart"/>
      <w:r>
        <w:rPr>
          <w:rFonts w:ascii="Calibri" w:hAnsi="Calibri" w:cs="Arial"/>
          <w:sz w:val="28"/>
          <w:szCs w:val="28"/>
        </w:rPr>
        <w:t>biocomputational</w:t>
      </w:r>
      <w:proofErr w:type="spellEnd"/>
      <w:r>
        <w:rPr>
          <w:rFonts w:ascii="Calibri" w:hAnsi="Calibri" w:cs="Arial"/>
          <w:sz w:val="28"/>
          <w:szCs w:val="28"/>
        </w:rPr>
        <w:t xml:space="preserve"> researchers to share</w:t>
      </w:r>
      <w:r w:rsidRPr="00AB1998">
        <w:rPr>
          <w:rFonts w:ascii="Calibri" w:hAnsi="Calibri" w:cs="Arial"/>
          <w:sz w:val="28"/>
          <w:szCs w:val="28"/>
        </w:rPr>
        <w:t xml:space="preserve"> data, models, simulation</w:t>
      </w:r>
      <w:r>
        <w:rPr>
          <w:rFonts w:ascii="Calibri" w:hAnsi="Calibri" w:cs="Arial"/>
          <w:sz w:val="28"/>
          <w:szCs w:val="28"/>
        </w:rPr>
        <w:t xml:space="preserve"> results, and software tools.</w:t>
      </w:r>
    </w:p>
    <w:p w:rsidR="00F81BE1" w:rsidRDefault="00F81BE1" w:rsidP="00F81BE1">
      <w:pPr>
        <w:rPr>
          <w:rFonts w:asciiTheme="minorHAnsi" w:hAnsiTheme="minorHAnsi"/>
        </w:rPr>
      </w:pPr>
      <w:bookmarkStart w:id="0" w:name="_GoBack"/>
      <w:bookmarkEnd w:id="0"/>
    </w:p>
    <w:p w:rsidR="00723F02" w:rsidRPr="00F81BE1" w:rsidRDefault="00723F02" w:rsidP="00F81BE1">
      <w:pPr>
        <w:rPr>
          <w:rFonts w:asciiTheme="minorHAnsi" w:hAnsiTheme="minorHAnsi"/>
        </w:rPr>
      </w:pPr>
    </w:p>
    <w:sectPr w:rsidR="00723F02" w:rsidRPr="00F81BE1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erif">
    <w:altName w:val="MS PMincho"/>
    <w:charset w:val="80"/>
    <w:family w:val="roman"/>
    <w:pitch w:val="variable"/>
  </w:font>
  <w:font w:name="WenQuanYi Zen Hei Sharp">
    <w:altName w:val="MS Mincho"/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BE1"/>
    <w:rsid w:val="00723F02"/>
    <w:rsid w:val="00F81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BE1"/>
    <w:pPr>
      <w:widowControl w:val="0"/>
      <w:suppressAutoHyphens/>
      <w:spacing w:after="0" w:line="240" w:lineRule="auto"/>
    </w:pPr>
    <w:rPr>
      <w:rFonts w:ascii="Liberation Serif" w:eastAsia="WenQuanYi Zen Hei Sharp" w:hAnsi="Liberation Serif" w:cs="Lohit Devanagari"/>
      <w:kern w:val="1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F81BE1"/>
    <w:rPr>
      <w:color w:val="000080"/>
      <w:u w:val="single"/>
      <w:lang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BE1"/>
    <w:pPr>
      <w:widowControl w:val="0"/>
      <w:suppressAutoHyphens/>
      <w:spacing w:after="0" w:line="240" w:lineRule="auto"/>
    </w:pPr>
    <w:rPr>
      <w:rFonts w:ascii="Liberation Serif" w:eastAsia="WenQuanYi Zen Hei Sharp" w:hAnsi="Liberation Serif" w:cs="Lohit Devanagari"/>
      <w:kern w:val="1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F81BE1"/>
    <w:rPr>
      <w:color w:val="000080"/>
      <w:u w:val="single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simtk.org" TargetMode="External"/><Relationship Id="rId5" Type="http://schemas.openxmlformats.org/officeDocument/2006/relationships/hyperlink" Target="http://simbios.stanford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Joy Ku</dc:creator>
  <cp:lastModifiedBy>Joy Ku</cp:lastModifiedBy>
  <cp:revision>1</cp:revision>
  <dcterms:created xsi:type="dcterms:W3CDTF">2013-06-10T20:15:00Z</dcterms:created>
  <dcterms:modified xsi:type="dcterms:W3CDTF">2013-06-10T20:30:00Z</dcterms:modified>
</cp:coreProperties>
</file>