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2D3" w:rsidRDefault="00364F95">
      <w:r w:rsidRPr="00AC52A5">
        <w:rPr>
          <w:spacing w:val="-2"/>
        </w:rPr>
        <w:t>I develop and use advanced modeling and simulation methods</w:t>
      </w:r>
      <w:r>
        <w:rPr>
          <w:spacing w:val="-2"/>
        </w:rPr>
        <w:t xml:space="preserve"> to achieve deeper, actionable insight into the mu</w:t>
      </w:r>
      <w:r>
        <w:rPr>
          <w:spacing w:val="-2"/>
        </w:rPr>
        <w:t>l</w:t>
      </w:r>
      <w:r>
        <w:rPr>
          <w:spacing w:val="-2"/>
        </w:rPr>
        <w:t>tilevel mechanisms responsible for biomedical phenomena, from cells in experimental systems to tissues and o</w:t>
      </w:r>
      <w:r>
        <w:rPr>
          <w:spacing w:val="-2"/>
        </w:rPr>
        <w:t>r</w:t>
      </w:r>
      <w:r>
        <w:rPr>
          <w:spacing w:val="-2"/>
        </w:rPr>
        <w:t xml:space="preserve">gans to populations of individuals, </w:t>
      </w:r>
      <w:r w:rsidRPr="00AC52A5">
        <w:rPr>
          <w:spacing w:val="-2"/>
        </w:rPr>
        <w:t xml:space="preserve">in the presence and absence of interventions.  </w:t>
      </w:r>
      <w:r>
        <w:rPr>
          <w:spacing w:val="-2"/>
        </w:rPr>
        <w:t>An additional goal is to develop, challenge, and validate concrete, actionable theories of mechanistic translation among research, clinical, and drug development contexts.  My</w:t>
      </w:r>
      <w:r w:rsidRPr="00AC52A5">
        <w:rPr>
          <w:spacing w:val="-2"/>
        </w:rPr>
        <w:t xml:space="preserve"> current focus includes morphogenesis</w:t>
      </w:r>
      <w:r>
        <w:rPr>
          <w:spacing w:val="-2"/>
        </w:rPr>
        <w:t>;</w:t>
      </w:r>
      <w:r w:rsidRPr="00AC52A5">
        <w:rPr>
          <w:spacing w:val="-2"/>
        </w:rPr>
        <w:t xml:space="preserve"> the coupled influences of inter-, intrace</w:t>
      </w:r>
      <w:r w:rsidRPr="00AC52A5">
        <w:rPr>
          <w:spacing w:val="-2"/>
        </w:rPr>
        <w:t>l</w:t>
      </w:r>
      <w:r w:rsidRPr="00AC52A5">
        <w:rPr>
          <w:spacing w:val="-2"/>
        </w:rPr>
        <w:t>lular, and zonal tissue heterogeneity on transport, metabolism, and response to therapeutic (and potentially the</w:t>
      </w:r>
      <w:r w:rsidRPr="00AC52A5">
        <w:rPr>
          <w:spacing w:val="-2"/>
        </w:rPr>
        <w:t>r</w:t>
      </w:r>
      <w:r w:rsidRPr="00AC52A5">
        <w:rPr>
          <w:spacing w:val="-2"/>
        </w:rPr>
        <w:t>apeutic) molecules in normal and diseased livers; and simulating in vitro to in vivo translation.  I am a member of the Editorial Boards of Simulation, Transactions of the SCS, the International Journal of Knowledge Discovery in Bi</w:t>
      </w:r>
      <w:r w:rsidRPr="00AC52A5">
        <w:rPr>
          <w:spacing w:val="-2"/>
        </w:rPr>
        <w:t>o</w:t>
      </w:r>
      <w:r w:rsidRPr="00AC52A5">
        <w:rPr>
          <w:spacing w:val="-2"/>
        </w:rPr>
        <w:t xml:space="preserve">informatics, </w:t>
      </w:r>
      <w:r>
        <w:rPr>
          <w:spacing w:val="-2"/>
        </w:rPr>
        <w:t xml:space="preserve">Computers in Biology and Medicine, </w:t>
      </w:r>
      <w:r w:rsidRPr="00AC52A5">
        <w:rPr>
          <w:spacing w:val="-2"/>
        </w:rPr>
        <w:t xml:space="preserve">and the Journal of Computational Biology and Bioinformatics Research.  I am an AAAS and AAPS Fellow and a Director of The McLeod Modeling and Simulation Network.  Since 2000, I have served on three Scientific Advisory Boards.  </w:t>
      </w:r>
      <w:proofErr w:type="gramStart"/>
      <w:r w:rsidRPr="00AC52A5">
        <w:rPr>
          <w:spacing w:val="-2"/>
        </w:rPr>
        <w:t>Prior to that I was Director of UCSF’s, Biotec</w:t>
      </w:r>
      <w:r w:rsidRPr="00AC52A5">
        <w:rPr>
          <w:spacing w:val="-2"/>
        </w:rPr>
        <w:t>h</w:t>
      </w:r>
      <w:r w:rsidRPr="00AC52A5">
        <w:rPr>
          <w:spacing w:val="-2"/>
        </w:rPr>
        <w:t>nology Training Program.</w:t>
      </w:r>
      <w:proofErr w:type="gramEnd"/>
      <w:r w:rsidRPr="00AC52A5">
        <w:rPr>
          <w:spacing w:val="-2"/>
        </w:rPr>
        <w:t xml:space="preserve">  My computational biology track record</w:t>
      </w:r>
      <w:r>
        <w:rPr>
          <w:spacing w:val="-2"/>
        </w:rPr>
        <w:t>,</w:t>
      </w:r>
      <w:r w:rsidRPr="00AC52A5">
        <w:rPr>
          <w:spacing w:val="-2"/>
        </w:rPr>
        <w:t xml:space="preserve"> </w:t>
      </w:r>
      <w:r>
        <w:rPr>
          <w:spacing w:val="-2"/>
        </w:rPr>
        <w:t xml:space="preserve">since transitioning from wet-lab to primarily computational research </w:t>
      </w:r>
      <w:r w:rsidRPr="00AC52A5">
        <w:rPr>
          <w:spacing w:val="-2"/>
        </w:rPr>
        <w:t>demonstrates consistent progress in advancing the frontier of scientific</w:t>
      </w:r>
      <w:r>
        <w:rPr>
          <w:spacing w:val="-2"/>
        </w:rPr>
        <w:t>, biomedical</w:t>
      </w:r>
      <w:r w:rsidRPr="00AC52A5">
        <w:rPr>
          <w:spacing w:val="-2"/>
        </w:rPr>
        <w:t xml:space="preserve"> mo</w:t>
      </w:r>
      <w:r w:rsidRPr="00AC52A5">
        <w:rPr>
          <w:spacing w:val="-2"/>
        </w:rPr>
        <w:t>d</w:t>
      </w:r>
      <w:r w:rsidRPr="00AC52A5">
        <w:rPr>
          <w:spacing w:val="-2"/>
        </w:rPr>
        <w:t>eling and simulation.  My modeling and simulation skills and knowledge were primarily acquired “o</w:t>
      </w:r>
      <w:r>
        <w:rPr>
          <w:spacing w:val="-2"/>
        </w:rPr>
        <w:t>n the job” and through over two-</w:t>
      </w:r>
      <w:r w:rsidRPr="00AC52A5">
        <w:rPr>
          <w:spacing w:val="-2"/>
        </w:rPr>
        <w:t>dozen workshops</w:t>
      </w:r>
      <w:r>
        <w:rPr>
          <w:spacing w:val="-2"/>
        </w:rPr>
        <w:t xml:space="preserve"> along with seven UCB and Stanford CS and AI graduate courses</w:t>
      </w:r>
      <w:r w:rsidRPr="00AC52A5">
        <w:rPr>
          <w:spacing w:val="-2"/>
        </w:rPr>
        <w:t>.  I began the trans</w:t>
      </w:r>
      <w:r w:rsidRPr="00AC52A5">
        <w:rPr>
          <w:spacing w:val="-2"/>
        </w:rPr>
        <w:t>i</w:t>
      </w:r>
      <w:r w:rsidRPr="00AC52A5">
        <w:rPr>
          <w:spacing w:val="-2"/>
        </w:rPr>
        <w:t>tion from wet-lab to computational research more than fifteen years ago, motivated by a desire to better understand individual variability in response to therapeutic interventions.  My wet-lab and biotechnology bac</w:t>
      </w:r>
      <w:r w:rsidRPr="00AC52A5">
        <w:rPr>
          <w:spacing w:val="-2"/>
        </w:rPr>
        <w:t>k</w:t>
      </w:r>
      <w:r w:rsidRPr="00AC52A5">
        <w:rPr>
          <w:spacing w:val="-2"/>
        </w:rPr>
        <w:t>ground ha</w:t>
      </w:r>
      <w:r>
        <w:rPr>
          <w:spacing w:val="-2"/>
        </w:rPr>
        <w:t>s</w:t>
      </w:r>
      <w:r w:rsidRPr="00AC52A5">
        <w:rPr>
          <w:spacing w:val="-2"/>
        </w:rPr>
        <w:t xml:space="preserve"> contributed to development of a somewhat unique approach to multiscale modeling and simulation.  Earlier, I had a successful track record inventing and developing novel therapeutics, targeted delivery, and </w:t>
      </w:r>
      <w:proofErr w:type="spellStart"/>
      <w:r w:rsidRPr="00AC52A5">
        <w:rPr>
          <w:spacing w:val="-2"/>
        </w:rPr>
        <w:t>siRNA</w:t>
      </w:r>
      <w:proofErr w:type="spellEnd"/>
      <w:r w:rsidRPr="00AC52A5">
        <w:rPr>
          <w:spacing w:val="-2"/>
        </w:rPr>
        <w:t xml:space="preserve"> methods.  Five of 11 US patents resulting from that work earn UC income; three earn UC net i</w:t>
      </w:r>
      <w:r w:rsidRPr="00AC52A5">
        <w:rPr>
          <w:spacing w:val="-2"/>
        </w:rPr>
        <w:t>n</w:t>
      </w:r>
      <w:r w:rsidRPr="00AC52A5">
        <w:rPr>
          <w:spacing w:val="-2"/>
        </w:rPr>
        <w:t>come.</w:t>
      </w:r>
    </w:p>
    <w:sectPr w:rsidR="003F12D3" w:rsidSect="003F12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64F95"/>
    <w:rsid w:val="00364F95"/>
    <w:rsid w:val="003F12D3"/>
    <w:rsid w:val="00552EF2"/>
    <w:rsid w:val="008C28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2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329</Words>
  <Characters>1880</Characters>
  <Application>Microsoft Office Word</Application>
  <DocSecurity>0</DocSecurity>
  <Lines>15</Lines>
  <Paragraphs>4</Paragraphs>
  <ScaleCrop>false</ScaleCrop>
  <Company/>
  <LinksUpToDate>false</LinksUpToDate>
  <CharactersWithSpaces>2205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Lealem</dc:creator>
  <cp:lastModifiedBy>Lealem</cp:lastModifiedBy>
  <cp:revision>1</cp:revision>
  <dcterms:created xsi:type="dcterms:W3CDTF">2013-06-04T15:14:00Z</dcterms:created>
  <dcterms:modified xsi:type="dcterms:W3CDTF">2013-06-04T15:15:00Z</dcterms:modified>
</cp:coreProperties>
</file>