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CA41C6" w14:textId="77777777" w:rsidR="005B7F21" w:rsidRDefault="0037759C">
      <w:pPr>
        <w:rPr>
          <w:color w:val="212121"/>
          <w:sz w:val="23"/>
          <w:szCs w:val="23"/>
          <w:highlight w:val="white"/>
        </w:rPr>
      </w:pPr>
      <w:r>
        <w:rPr>
          <w:color w:val="212121"/>
          <w:sz w:val="23"/>
          <w:szCs w:val="23"/>
          <w:highlight w:val="white"/>
        </w:rPr>
        <w:t>Res</w:t>
      </w:r>
      <w:bookmarkStart w:id="0" w:name="_GoBack"/>
      <w:bookmarkEnd w:id="0"/>
      <w:r>
        <w:rPr>
          <w:color w:val="212121"/>
          <w:sz w:val="23"/>
          <w:szCs w:val="23"/>
          <w:highlight w:val="white"/>
        </w:rPr>
        <w:t>ponse to the Reviewer:</w:t>
      </w:r>
    </w:p>
    <w:p w14:paraId="284A2FE2" w14:textId="77777777" w:rsidR="005B7F21" w:rsidRDefault="005B7F21">
      <w:pPr>
        <w:rPr>
          <w:color w:val="212121"/>
          <w:sz w:val="23"/>
          <w:szCs w:val="23"/>
          <w:highlight w:val="white"/>
        </w:rPr>
      </w:pPr>
    </w:p>
    <w:p w14:paraId="411BBA9B" w14:textId="1172A451" w:rsidR="005B7F21" w:rsidRDefault="0037759C">
      <w:r>
        <w:rPr>
          <w:color w:val="212121"/>
          <w:sz w:val="23"/>
          <w:szCs w:val="23"/>
          <w:highlight w:val="white"/>
        </w:rPr>
        <w:t>We thank the reviewer for their valuable feedback. Responses to the comments have been include</w:t>
      </w:r>
      <w:r w:rsidR="006E6B41">
        <w:rPr>
          <w:color w:val="212121"/>
          <w:sz w:val="23"/>
          <w:szCs w:val="23"/>
          <w:highlight w:val="white"/>
        </w:rPr>
        <w:t xml:space="preserve">d below, with reference line numbers in the </w:t>
      </w:r>
      <w:r w:rsidR="005D656B">
        <w:rPr>
          <w:color w:val="212121"/>
          <w:sz w:val="23"/>
          <w:szCs w:val="23"/>
          <w:highlight w:val="white"/>
        </w:rPr>
        <w:t>marked up manuscript</w:t>
      </w:r>
      <w:r>
        <w:rPr>
          <w:color w:val="212121"/>
          <w:sz w:val="23"/>
          <w:szCs w:val="23"/>
          <w:highlight w:val="white"/>
        </w:rPr>
        <w:t xml:space="preserve">. </w:t>
      </w:r>
    </w:p>
    <w:p w14:paraId="5FD2AD6A" w14:textId="77777777" w:rsidR="005B7F21" w:rsidRDefault="005B7F21">
      <w:pPr>
        <w:rPr>
          <w:color w:val="212121"/>
          <w:sz w:val="23"/>
          <w:szCs w:val="23"/>
          <w:highlight w:val="white"/>
        </w:rPr>
      </w:pPr>
    </w:p>
    <w:p w14:paraId="3053A4EF" w14:textId="79463ABF" w:rsidR="005B7F21" w:rsidRDefault="0037759C">
      <w:pPr>
        <w:rPr>
          <w:i/>
          <w:color w:val="212121"/>
          <w:sz w:val="23"/>
          <w:szCs w:val="23"/>
          <w:highlight w:val="white"/>
        </w:rPr>
      </w:pPr>
      <w:r>
        <w:rPr>
          <w:i/>
          <w:color w:val="212121"/>
          <w:sz w:val="23"/>
          <w:szCs w:val="23"/>
          <w:highlight w:val="white"/>
        </w:rPr>
        <w:t xml:space="preserve">Reviewer </w:t>
      </w:r>
      <w:r w:rsidR="004E3B3D">
        <w:rPr>
          <w:i/>
          <w:color w:val="212121"/>
          <w:sz w:val="23"/>
          <w:szCs w:val="23"/>
          <w:highlight w:val="white"/>
        </w:rPr>
        <w:t xml:space="preserve">Specific </w:t>
      </w:r>
      <w:r>
        <w:rPr>
          <w:i/>
          <w:color w:val="212121"/>
          <w:sz w:val="23"/>
          <w:szCs w:val="23"/>
          <w:highlight w:val="white"/>
        </w:rPr>
        <w:t>Comments to the Corresponding Author:</w:t>
      </w:r>
    </w:p>
    <w:p w14:paraId="4DEEE522" w14:textId="63988B46" w:rsidR="005D656B" w:rsidRDefault="005D656B" w:rsidP="005D656B">
      <w:pPr>
        <w:rPr>
          <w:i/>
          <w:color w:val="212121"/>
          <w:sz w:val="23"/>
          <w:szCs w:val="23"/>
          <w:highlight w:val="white"/>
        </w:rPr>
      </w:pPr>
    </w:p>
    <w:p w14:paraId="61DF8F4F" w14:textId="77777777" w:rsidR="0054565D" w:rsidRDefault="005D656B" w:rsidP="0054565D">
      <w:pPr>
        <w:rPr>
          <w:i/>
          <w:color w:val="212121"/>
          <w:sz w:val="23"/>
          <w:szCs w:val="23"/>
          <w:highlight w:val="white"/>
          <w:lang w:val="en-US"/>
        </w:rPr>
      </w:pPr>
      <w:r>
        <w:rPr>
          <w:i/>
          <w:color w:val="212121"/>
          <w:sz w:val="23"/>
          <w:szCs w:val="23"/>
          <w:highlight w:val="white"/>
        </w:rPr>
        <w:t>1.</w:t>
      </w:r>
      <w:r w:rsidR="0054565D">
        <w:rPr>
          <w:i/>
          <w:color w:val="212121"/>
          <w:sz w:val="23"/>
          <w:szCs w:val="23"/>
          <w:highlight w:val="white"/>
        </w:rPr>
        <w:t xml:space="preserve"> </w:t>
      </w:r>
      <w:r w:rsidR="0054565D" w:rsidRPr="0054565D">
        <w:rPr>
          <w:i/>
          <w:color w:val="212121"/>
          <w:sz w:val="23"/>
          <w:szCs w:val="23"/>
          <w:highlight w:val="white"/>
          <w:lang w:val="en-US"/>
        </w:rPr>
        <w:t xml:space="preserve">The current introduction section provides limited background information, please further highlight the research necessity and potential value. Why is it important to determine the effects of individual soft tissue layer architecture on the mechanical behavior of multi-layer tissue regions across different sites within human in-vivo </w:t>
      </w:r>
      <w:proofErr w:type="gramStart"/>
      <w:r w:rsidR="0054565D" w:rsidRPr="0054565D">
        <w:rPr>
          <w:i/>
          <w:color w:val="212121"/>
          <w:sz w:val="23"/>
          <w:szCs w:val="23"/>
          <w:highlight w:val="white"/>
          <w:lang w:val="en-US"/>
        </w:rPr>
        <w:t>extremities.</w:t>
      </w:r>
      <w:proofErr w:type="gramEnd"/>
    </w:p>
    <w:p w14:paraId="1648A754" w14:textId="77777777" w:rsidR="004E3B3D" w:rsidRDefault="004E3B3D" w:rsidP="0054565D">
      <w:pPr>
        <w:rPr>
          <w:i/>
          <w:color w:val="212121"/>
          <w:sz w:val="23"/>
          <w:szCs w:val="23"/>
          <w:highlight w:val="white"/>
          <w:lang w:val="en-US"/>
        </w:rPr>
      </w:pPr>
    </w:p>
    <w:p w14:paraId="18910DE3" w14:textId="77777777" w:rsidR="00BD7570" w:rsidRDefault="004E3B3D" w:rsidP="0054565D">
      <w:pPr>
        <w:rPr>
          <w:color w:val="212121"/>
          <w:sz w:val="23"/>
          <w:szCs w:val="23"/>
          <w:highlight w:val="white"/>
          <w:lang w:val="en-US"/>
        </w:rPr>
      </w:pPr>
      <w:r>
        <w:rPr>
          <w:color w:val="212121"/>
          <w:sz w:val="23"/>
          <w:szCs w:val="23"/>
          <w:highlight w:val="white"/>
          <w:lang w:val="en-US"/>
        </w:rPr>
        <w:t xml:space="preserve">Author Response: </w:t>
      </w:r>
    </w:p>
    <w:p w14:paraId="4280268A" w14:textId="47CD850B" w:rsidR="002A7B94" w:rsidRDefault="00BD7570" w:rsidP="00BD7570">
      <w:pPr>
        <w:ind w:firstLine="720"/>
        <w:rPr>
          <w:color w:val="212121"/>
          <w:sz w:val="23"/>
          <w:szCs w:val="23"/>
          <w:highlight w:val="white"/>
          <w:lang w:val="en-US"/>
        </w:rPr>
      </w:pPr>
      <w:r>
        <w:rPr>
          <w:color w:val="212121"/>
          <w:sz w:val="23"/>
          <w:szCs w:val="23"/>
          <w:highlight w:val="white"/>
          <w:lang w:val="en-US"/>
        </w:rPr>
        <w:t xml:space="preserve">The introduction section was expanded with some of the research that </w:t>
      </w:r>
      <w:r w:rsidR="00C333DC">
        <w:rPr>
          <w:color w:val="212121"/>
          <w:sz w:val="23"/>
          <w:szCs w:val="23"/>
          <w:highlight w:val="white"/>
          <w:lang w:val="en-US"/>
        </w:rPr>
        <w:t>justifies the statistical modeling effort. Several additional citations and resea</w:t>
      </w:r>
      <w:r w:rsidR="002A7B94">
        <w:rPr>
          <w:color w:val="212121"/>
          <w:sz w:val="23"/>
          <w:szCs w:val="23"/>
          <w:highlight w:val="white"/>
          <w:lang w:val="en-US"/>
        </w:rPr>
        <w:t>rch avenues were added in lines 44-49. Surgical simulation represents one of the most intriguing areas (lines 52-54).</w:t>
      </w:r>
      <w:r w:rsidR="00E10F09">
        <w:rPr>
          <w:color w:val="212121"/>
          <w:sz w:val="23"/>
          <w:szCs w:val="23"/>
          <w:highlight w:val="white"/>
          <w:lang w:val="en-US"/>
        </w:rPr>
        <w:t xml:space="preserve"> Justification on why statistical models were used over traditional physics simulations like finite element analysis </w:t>
      </w:r>
      <w:r w:rsidR="007C3C2A">
        <w:rPr>
          <w:color w:val="212121"/>
          <w:sz w:val="23"/>
          <w:szCs w:val="23"/>
          <w:highlight w:val="white"/>
          <w:lang w:val="en-US"/>
        </w:rPr>
        <w:t xml:space="preserve">was also added to the introduction. </w:t>
      </w:r>
    </w:p>
    <w:p w14:paraId="6A0017CB" w14:textId="495359DE" w:rsidR="0054565D" w:rsidRDefault="0054565D" w:rsidP="00BD7570">
      <w:pPr>
        <w:ind w:firstLine="720"/>
        <w:rPr>
          <w:i/>
          <w:color w:val="212121"/>
          <w:sz w:val="23"/>
          <w:szCs w:val="23"/>
          <w:highlight w:val="white"/>
          <w:lang w:val="en-US"/>
        </w:rPr>
      </w:pPr>
      <w:r w:rsidRPr="0054565D">
        <w:rPr>
          <w:i/>
          <w:color w:val="212121"/>
          <w:sz w:val="23"/>
          <w:szCs w:val="23"/>
          <w:highlight w:val="white"/>
          <w:lang w:val="en-US"/>
        </w:rPr>
        <w:br/>
      </w:r>
      <w:r>
        <w:rPr>
          <w:i/>
          <w:color w:val="212121"/>
          <w:sz w:val="23"/>
          <w:szCs w:val="23"/>
          <w:highlight w:val="white"/>
          <w:lang w:val="en-US"/>
        </w:rPr>
        <w:t xml:space="preserve">2. </w:t>
      </w:r>
      <w:r w:rsidRPr="0054565D">
        <w:rPr>
          <w:i/>
          <w:color w:val="212121"/>
          <w:sz w:val="23"/>
          <w:szCs w:val="23"/>
          <w:highlight w:val="white"/>
          <w:lang w:val="en-US"/>
        </w:rPr>
        <w:t>What was the basis for selecting the eight sites of the upper and lower extremities?</w:t>
      </w:r>
      <w:r w:rsidRPr="0054565D">
        <w:rPr>
          <w:i/>
          <w:color w:val="212121"/>
          <w:sz w:val="23"/>
          <w:szCs w:val="23"/>
          <w:highlight w:val="white"/>
          <w:lang w:val="en-US"/>
        </w:rPr>
        <w:br/>
      </w:r>
    </w:p>
    <w:p w14:paraId="02026A99" w14:textId="77777777" w:rsidR="00BD7570" w:rsidRDefault="00BD7570" w:rsidP="00BD7570">
      <w:pPr>
        <w:rPr>
          <w:color w:val="212121"/>
          <w:sz w:val="23"/>
          <w:szCs w:val="23"/>
          <w:highlight w:val="white"/>
          <w:lang w:val="en-US"/>
        </w:rPr>
      </w:pPr>
      <w:r>
        <w:rPr>
          <w:color w:val="212121"/>
          <w:sz w:val="23"/>
          <w:szCs w:val="23"/>
          <w:highlight w:val="white"/>
          <w:lang w:val="en-US"/>
        </w:rPr>
        <w:t xml:space="preserve">Author Response: </w:t>
      </w:r>
    </w:p>
    <w:p w14:paraId="3294D667" w14:textId="5DC796A3" w:rsidR="008D3CE6" w:rsidRDefault="008D3CE6" w:rsidP="00BD7570">
      <w:pPr>
        <w:rPr>
          <w:color w:val="212121"/>
          <w:sz w:val="23"/>
          <w:szCs w:val="23"/>
          <w:highlight w:val="white"/>
          <w:lang w:val="en-US"/>
        </w:rPr>
      </w:pPr>
      <w:r>
        <w:rPr>
          <w:color w:val="212121"/>
          <w:sz w:val="23"/>
          <w:szCs w:val="23"/>
          <w:highlight w:val="white"/>
          <w:lang w:val="en-US"/>
        </w:rPr>
        <w:tab/>
        <w:t>The paper was revised to justify why the 8 dif</w:t>
      </w:r>
      <w:r w:rsidR="00557297">
        <w:rPr>
          <w:color w:val="212121"/>
          <w:sz w:val="23"/>
          <w:szCs w:val="23"/>
          <w:highlight w:val="white"/>
          <w:lang w:val="en-US"/>
        </w:rPr>
        <w:t xml:space="preserve">ferent locations were selected in lines 95-101. While anatomical measurements were performed in reference 20 at </w:t>
      </w:r>
      <w:r w:rsidR="00D74D70">
        <w:rPr>
          <w:color w:val="212121"/>
          <w:sz w:val="23"/>
          <w:szCs w:val="23"/>
          <w:highlight w:val="white"/>
          <w:lang w:val="en-US"/>
        </w:rPr>
        <w:t xml:space="preserve">48 different locations to obtain tissue thicknesses across the musculoskeletal extremities, </w:t>
      </w:r>
      <w:r w:rsidR="00470C46">
        <w:rPr>
          <w:color w:val="212121"/>
          <w:sz w:val="23"/>
          <w:szCs w:val="23"/>
          <w:highlight w:val="white"/>
          <w:lang w:val="en-US"/>
        </w:rPr>
        <w:t>the central region of each extremity was chosen given its distance from the bone. Proximity to an extrem</w:t>
      </w:r>
      <w:r w:rsidR="004E2A46">
        <w:rPr>
          <w:color w:val="212121"/>
          <w:sz w:val="23"/>
          <w:szCs w:val="23"/>
          <w:highlight w:val="white"/>
          <w:lang w:val="en-US"/>
        </w:rPr>
        <w:t xml:space="preserve">ity bone, such as a knee, made reproducible stiffness measurements more challenging. </w:t>
      </w:r>
    </w:p>
    <w:p w14:paraId="7552BBFA" w14:textId="77777777" w:rsidR="00BD7570" w:rsidRPr="00BD7570" w:rsidRDefault="00BD7570" w:rsidP="0054565D">
      <w:pPr>
        <w:rPr>
          <w:color w:val="212121"/>
          <w:sz w:val="23"/>
          <w:szCs w:val="23"/>
          <w:highlight w:val="white"/>
          <w:lang w:val="en-US"/>
        </w:rPr>
      </w:pPr>
    </w:p>
    <w:p w14:paraId="5F28727C" w14:textId="33597EA2" w:rsidR="0054565D" w:rsidRDefault="0054565D" w:rsidP="0054565D">
      <w:pPr>
        <w:rPr>
          <w:i/>
          <w:color w:val="212121"/>
          <w:sz w:val="23"/>
          <w:szCs w:val="23"/>
          <w:highlight w:val="white"/>
          <w:lang w:val="en-US"/>
        </w:rPr>
      </w:pPr>
      <w:r>
        <w:rPr>
          <w:i/>
          <w:color w:val="212121"/>
          <w:sz w:val="23"/>
          <w:szCs w:val="23"/>
          <w:highlight w:val="white"/>
          <w:lang w:val="en-US"/>
        </w:rPr>
        <w:t xml:space="preserve">3. </w:t>
      </w:r>
      <w:r w:rsidRPr="0054565D">
        <w:rPr>
          <w:i/>
          <w:color w:val="212121"/>
          <w:sz w:val="23"/>
          <w:szCs w:val="23"/>
          <w:highlight w:val="white"/>
          <w:lang w:val="en-US"/>
        </w:rPr>
        <w:t xml:space="preserve">The methodology involving technical subjects (especially physics inspired statistical </w:t>
      </w:r>
      <w:proofErr w:type="gramStart"/>
      <w:r w:rsidRPr="0054565D">
        <w:rPr>
          <w:i/>
          <w:color w:val="212121"/>
          <w:sz w:val="23"/>
          <w:szCs w:val="23"/>
          <w:highlight w:val="white"/>
          <w:lang w:val="en-US"/>
        </w:rPr>
        <w:t>models</w:t>
      </w:r>
      <w:proofErr w:type="gramEnd"/>
      <w:r w:rsidRPr="0054565D">
        <w:rPr>
          <w:i/>
          <w:color w:val="212121"/>
          <w:sz w:val="23"/>
          <w:szCs w:val="23"/>
          <w:highlight w:val="white"/>
          <w:lang w:val="en-US"/>
        </w:rPr>
        <w:t>) is difficult to understand, please provide more details to make it clearer.</w:t>
      </w:r>
      <w:r w:rsidRPr="0054565D">
        <w:rPr>
          <w:i/>
          <w:color w:val="212121"/>
          <w:sz w:val="23"/>
          <w:szCs w:val="23"/>
          <w:highlight w:val="white"/>
          <w:lang w:val="en-US"/>
        </w:rPr>
        <w:br/>
      </w:r>
    </w:p>
    <w:p w14:paraId="3404FD01" w14:textId="77777777" w:rsidR="00BD7570" w:rsidRDefault="00BD7570" w:rsidP="00BD7570">
      <w:pPr>
        <w:rPr>
          <w:color w:val="212121"/>
          <w:sz w:val="23"/>
          <w:szCs w:val="23"/>
          <w:highlight w:val="white"/>
          <w:lang w:val="en-US"/>
        </w:rPr>
      </w:pPr>
      <w:r>
        <w:rPr>
          <w:color w:val="212121"/>
          <w:sz w:val="23"/>
          <w:szCs w:val="23"/>
          <w:highlight w:val="white"/>
          <w:lang w:val="en-US"/>
        </w:rPr>
        <w:t xml:space="preserve">Author Response: </w:t>
      </w:r>
    </w:p>
    <w:p w14:paraId="0B5BE6B2" w14:textId="18E105C8" w:rsidR="008D3CE6" w:rsidRDefault="008D3CE6" w:rsidP="00BD7570">
      <w:pPr>
        <w:rPr>
          <w:color w:val="212121"/>
          <w:sz w:val="23"/>
          <w:szCs w:val="23"/>
          <w:highlight w:val="white"/>
          <w:lang w:val="en-US"/>
        </w:rPr>
      </w:pPr>
      <w:r>
        <w:rPr>
          <w:color w:val="212121"/>
          <w:sz w:val="23"/>
          <w:szCs w:val="23"/>
          <w:highlight w:val="white"/>
          <w:lang w:val="en-US"/>
        </w:rPr>
        <w:tab/>
        <w:t xml:space="preserve">The physics inspired statistical model description </w:t>
      </w:r>
      <w:r w:rsidR="007D0423">
        <w:rPr>
          <w:color w:val="212121"/>
          <w:sz w:val="23"/>
          <w:szCs w:val="23"/>
          <w:highlight w:val="white"/>
          <w:lang w:val="en-US"/>
        </w:rPr>
        <w:t>was updated in lines 134-162. Greater effort was put in justify</w:t>
      </w:r>
      <w:r w:rsidR="00BB3F45">
        <w:rPr>
          <w:color w:val="212121"/>
          <w:sz w:val="23"/>
          <w:szCs w:val="23"/>
          <w:highlight w:val="white"/>
          <w:lang w:val="en-US"/>
        </w:rPr>
        <w:t>ing the</w:t>
      </w:r>
      <w:r w:rsidR="0056565A">
        <w:rPr>
          <w:color w:val="212121"/>
          <w:sz w:val="23"/>
          <w:szCs w:val="23"/>
          <w:highlight w:val="white"/>
          <w:lang w:val="en-US"/>
        </w:rPr>
        <w:t xml:space="preserve"> physics rational of the </w:t>
      </w:r>
      <w:r w:rsidR="00BB3F45">
        <w:rPr>
          <w:color w:val="212121"/>
          <w:sz w:val="23"/>
          <w:szCs w:val="23"/>
          <w:highlight w:val="white"/>
          <w:lang w:val="en-US"/>
        </w:rPr>
        <w:t>model. Further explanation for Equation 1, 2, and 3 was provided.</w:t>
      </w:r>
      <w:r w:rsidR="000A38E8">
        <w:rPr>
          <w:color w:val="212121"/>
          <w:sz w:val="23"/>
          <w:szCs w:val="23"/>
          <w:highlight w:val="white"/>
          <w:lang w:val="en-US"/>
        </w:rPr>
        <w:t xml:space="preserve"> </w:t>
      </w:r>
      <w:r w:rsidR="006B6738">
        <w:rPr>
          <w:color w:val="212121"/>
          <w:sz w:val="23"/>
          <w:szCs w:val="23"/>
          <w:highlight w:val="white"/>
          <w:lang w:val="en-US"/>
        </w:rPr>
        <w:t xml:space="preserve">Further justification was provided on why the model was forced through a 0 y-intercept in lines 159-163. </w:t>
      </w:r>
      <w:r w:rsidR="0061301D">
        <w:rPr>
          <w:color w:val="212121"/>
          <w:sz w:val="23"/>
          <w:szCs w:val="23"/>
          <w:highlight w:val="white"/>
          <w:lang w:val="en-US"/>
        </w:rPr>
        <w:t xml:space="preserve">A sentence was added into the statistical tests section to provide </w:t>
      </w:r>
      <w:r w:rsidR="001671D7">
        <w:rPr>
          <w:color w:val="212121"/>
          <w:sz w:val="23"/>
          <w:szCs w:val="23"/>
          <w:highlight w:val="white"/>
          <w:lang w:val="en-US"/>
        </w:rPr>
        <w:t xml:space="preserve">a quick explanation on how linear mixed effect models function (lines 129-131). </w:t>
      </w:r>
      <w:r>
        <w:rPr>
          <w:color w:val="212121"/>
          <w:sz w:val="23"/>
          <w:szCs w:val="23"/>
          <w:highlight w:val="white"/>
          <w:lang w:val="en-US"/>
        </w:rPr>
        <w:t xml:space="preserve"> </w:t>
      </w:r>
    </w:p>
    <w:p w14:paraId="31C02981" w14:textId="77777777" w:rsidR="00BD7570" w:rsidRPr="00BD7570" w:rsidRDefault="00BD7570" w:rsidP="0054565D">
      <w:pPr>
        <w:rPr>
          <w:color w:val="212121"/>
          <w:sz w:val="23"/>
          <w:szCs w:val="23"/>
          <w:highlight w:val="white"/>
          <w:lang w:val="en-US"/>
        </w:rPr>
      </w:pPr>
    </w:p>
    <w:p w14:paraId="22C40CA1" w14:textId="77777777" w:rsidR="00BD7570" w:rsidRDefault="0054565D" w:rsidP="00BD7570">
      <w:pPr>
        <w:rPr>
          <w:color w:val="212121"/>
          <w:sz w:val="23"/>
          <w:szCs w:val="23"/>
          <w:highlight w:val="white"/>
          <w:lang w:val="en-US"/>
        </w:rPr>
      </w:pPr>
      <w:r>
        <w:rPr>
          <w:i/>
          <w:color w:val="212121"/>
          <w:sz w:val="23"/>
          <w:szCs w:val="23"/>
          <w:highlight w:val="white"/>
          <w:lang w:val="en-US"/>
        </w:rPr>
        <w:t xml:space="preserve">4. </w:t>
      </w:r>
      <w:r w:rsidRPr="0054565D">
        <w:rPr>
          <w:i/>
          <w:color w:val="212121"/>
          <w:sz w:val="23"/>
          <w:szCs w:val="23"/>
          <w:highlight w:val="white"/>
          <w:lang w:val="en-US"/>
        </w:rPr>
        <w:t xml:space="preserve">‘…that the upper leg region is very likely to have a thicker layer of muscle than the lower arm region for most </w:t>
      </w:r>
      <w:proofErr w:type="gramStart"/>
      <w:r w:rsidRPr="0054565D">
        <w:rPr>
          <w:i/>
          <w:color w:val="212121"/>
          <w:sz w:val="23"/>
          <w:szCs w:val="23"/>
          <w:highlight w:val="white"/>
          <w:lang w:val="en-US"/>
        </w:rPr>
        <w:t>individuals.’,</w:t>
      </w:r>
      <w:proofErr w:type="gramEnd"/>
      <w:r w:rsidRPr="0054565D">
        <w:rPr>
          <w:i/>
          <w:color w:val="212121"/>
          <w:sz w:val="23"/>
          <w:szCs w:val="23"/>
          <w:highlight w:val="white"/>
          <w:lang w:val="en-US"/>
        </w:rPr>
        <w:t xml:space="preserve"> please add a ref here.</w:t>
      </w:r>
      <w:r w:rsidRPr="0054565D">
        <w:rPr>
          <w:i/>
          <w:color w:val="212121"/>
          <w:sz w:val="23"/>
          <w:szCs w:val="23"/>
          <w:highlight w:val="white"/>
          <w:lang w:val="en-US"/>
        </w:rPr>
        <w:br/>
      </w:r>
    </w:p>
    <w:p w14:paraId="3E6AD040" w14:textId="56254D1C" w:rsidR="00BD7570" w:rsidRDefault="00BD7570" w:rsidP="00BD7570">
      <w:pPr>
        <w:rPr>
          <w:color w:val="212121"/>
          <w:sz w:val="23"/>
          <w:szCs w:val="23"/>
          <w:highlight w:val="white"/>
          <w:lang w:val="en-US"/>
        </w:rPr>
      </w:pPr>
      <w:r>
        <w:rPr>
          <w:color w:val="212121"/>
          <w:sz w:val="23"/>
          <w:szCs w:val="23"/>
          <w:highlight w:val="white"/>
          <w:lang w:val="en-US"/>
        </w:rPr>
        <w:t xml:space="preserve">Author Response: </w:t>
      </w:r>
    </w:p>
    <w:p w14:paraId="2B8D347D" w14:textId="686E52A3" w:rsidR="007C3C2A" w:rsidRDefault="007C3C2A" w:rsidP="00BD7570">
      <w:pPr>
        <w:rPr>
          <w:color w:val="212121"/>
          <w:sz w:val="23"/>
          <w:szCs w:val="23"/>
          <w:highlight w:val="white"/>
          <w:lang w:val="en-US"/>
        </w:rPr>
      </w:pPr>
      <w:r>
        <w:rPr>
          <w:color w:val="212121"/>
          <w:sz w:val="23"/>
          <w:szCs w:val="23"/>
          <w:highlight w:val="white"/>
          <w:lang w:val="en-US"/>
        </w:rPr>
        <w:tab/>
        <w:t>A citation</w:t>
      </w:r>
      <w:r w:rsidR="00C4070D">
        <w:rPr>
          <w:color w:val="212121"/>
          <w:sz w:val="23"/>
          <w:szCs w:val="23"/>
          <w:highlight w:val="white"/>
          <w:lang w:val="en-US"/>
        </w:rPr>
        <w:t xml:space="preserve"> from a previous study</w:t>
      </w:r>
      <w:r>
        <w:rPr>
          <w:color w:val="212121"/>
          <w:sz w:val="23"/>
          <w:szCs w:val="23"/>
          <w:highlight w:val="white"/>
          <w:lang w:val="en-US"/>
        </w:rPr>
        <w:t xml:space="preserve"> has be</w:t>
      </w:r>
      <w:r w:rsidR="00C01FD1">
        <w:rPr>
          <w:color w:val="212121"/>
          <w:sz w:val="23"/>
          <w:szCs w:val="23"/>
          <w:highlight w:val="white"/>
          <w:lang w:val="en-US"/>
        </w:rPr>
        <w:t>en added to support th</w:t>
      </w:r>
      <w:r w:rsidR="0061301D">
        <w:rPr>
          <w:color w:val="212121"/>
          <w:sz w:val="23"/>
          <w:szCs w:val="23"/>
          <w:highlight w:val="white"/>
          <w:lang w:val="en-US"/>
        </w:rPr>
        <w:t>is point with reference 27</w:t>
      </w:r>
      <w:r w:rsidR="00C01FD1">
        <w:rPr>
          <w:color w:val="212121"/>
          <w:sz w:val="23"/>
          <w:szCs w:val="23"/>
          <w:highlight w:val="white"/>
          <w:lang w:val="en-US"/>
        </w:rPr>
        <w:t xml:space="preserve"> in the updated bibliography</w:t>
      </w:r>
      <w:r w:rsidR="00C4070D">
        <w:rPr>
          <w:color w:val="212121"/>
          <w:sz w:val="23"/>
          <w:szCs w:val="23"/>
          <w:highlight w:val="white"/>
          <w:lang w:val="en-US"/>
        </w:rPr>
        <w:t>.</w:t>
      </w:r>
      <w:r w:rsidR="0061301D">
        <w:rPr>
          <w:color w:val="212121"/>
          <w:sz w:val="23"/>
          <w:szCs w:val="23"/>
          <w:highlight w:val="white"/>
          <w:lang w:val="en-US"/>
        </w:rPr>
        <w:t xml:space="preserve"> Muscle in the thigh tends to outweigh muscle in the arm, and the lower extremities exceed the upper extremities by partial volume. </w:t>
      </w:r>
      <w:r w:rsidR="00C4070D">
        <w:rPr>
          <w:color w:val="212121"/>
          <w:sz w:val="23"/>
          <w:szCs w:val="23"/>
          <w:highlight w:val="white"/>
          <w:lang w:val="en-US"/>
        </w:rPr>
        <w:t>L</w:t>
      </w:r>
      <w:r w:rsidR="00C01FD1">
        <w:rPr>
          <w:color w:val="212121"/>
          <w:sz w:val="23"/>
          <w:szCs w:val="23"/>
          <w:highlight w:val="white"/>
          <w:lang w:val="en-US"/>
        </w:rPr>
        <w:t>ine</w:t>
      </w:r>
      <w:r w:rsidR="00C4070D">
        <w:rPr>
          <w:color w:val="212121"/>
          <w:sz w:val="23"/>
          <w:szCs w:val="23"/>
          <w:highlight w:val="white"/>
          <w:lang w:val="en-US"/>
        </w:rPr>
        <w:t>s 260-2</w:t>
      </w:r>
      <w:r w:rsidR="008D3CE6">
        <w:rPr>
          <w:color w:val="212121"/>
          <w:sz w:val="23"/>
          <w:szCs w:val="23"/>
          <w:highlight w:val="white"/>
          <w:lang w:val="en-US"/>
        </w:rPr>
        <w:t xml:space="preserve">63 have been updated with this study’s work. </w:t>
      </w:r>
    </w:p>
    <w:p w14:paraId="2697F9BC" w14:textId="77777777" w:rsidR="0054565D" w:rsidRPr="00BD7570" w:rsidRDefault="0054565D" w:rsidP="0054565D">
      <w:pPr>
        <w:rPr>
          <w:color w:val="212121"/>
          <w:sz w:val="23"/>
          <w:szCs w:val="23"/>
          <w:highlight w:val="white"/>
          <w:lang w:val="en-US"/>
        </w:rPr>
      </w:pPr>
    </w:p>
    <w:p w14:paraId="18B7AD2B" w14:textId="51C65BC8" w:rsidR="0054565D" w:rsidRPr="0054565D" w:rsidRDefault="0054565D" w:rsidP="0054565D">
      <w:pPr>
        <w:rPr>
          <w:i/>
          <w:color w:val="212121"/>
          <w:sz w:val="23"/>
          <w:szCs w:val="23"/>
          <w:highlight w:val="white"/>
          <w:lang w:val="en-US"/>
        </w:rPr>
      </w:pPr>
      <w:r>
        <w:rPr>
          <w:i/>
          <w:color w:val="212121"/>
          <w:sz w:val="23"/>
          <w:szCs w:val="23"/>
          <w:highlight w:val="white"/>
          <w:lang w:val="en-US"/>
        </w:rPr>
        <w:t xml:space="preserve">5. </w:t>
      </w:r>
      <w:r w:rsidRPr="0054565D">
        <w:rPr>
          <w:i/>
          <w:color w:val="212121"/>
          <w:sz w:val="23"/>
          <w:szCs w:val="23"/>
          <w:highlight w:val="white"/>
          <w:lang w:val="en-US"/>
        </w:rPr>
        <w:t>In summary, please ensure that your manuscript is prepared correctly (without any grammatical and spelling mistakes) and formatted before submitting a revision.</w:t>
      </w:r>
    </w:p>
    <w:p w14:paraId="54B29F5D" w14:textId="01E66645" w:rsidR="005D656B" w:rsidRPr="005D656B" w:rsidRDefault="005D656B" w:rsidP="005D656B">
      <w:pPr>
        <w:rPr>
          <w:i/>
          <w:color w:val="212121"/>
          <w:sz w:val="23"/>
          <w:szCs w:val="23"/>
          <w:highlight w:val="white"/>
        </w:rPr>
      </w:pPr>
    </w:p>
    <w:p w14:paraId="700C1618" w14:textId="6BD99EEC" w:rsidR="00BD7570" w:rsidRDefault="00BD7570" w:rsidP="00BD7570">
      <w:pPr>
        <w:rPr>
          <w:color w:val="212121"/>
          <w:sz w:val="23"/>
          <w:szCs w:val="23"/>
          <w:highlight w:val="white"/>
          <w:lang w:val="en-US"/>
        </w:rPr>
      </w:pPr>
      <w:r>
        <w:rPr>
          <w:color w:val="212121"/>
          <w:sz w:val="23"/>
          <w:szCs w:val="23"/>
          <w:highlight w:val="white"/>
          <w:lang w:val="en-US"/>
        </w:rPr>
        <w:t xml:space="preserve">Author Response: </w:t>
      </w:r>
    </w:p>
    <w:p w14:paraId="3275CA2B" w14:textId="6B2341A1" w:rsidR="007C3C2A" w:rsidRDefault="007C3C2A" w:rsidP="00BD7570">
      <w:pPr>
        <w:rPr>
          <w:color w:val="212121"/>
          <w:sz w:val="23"/>
          <w:szCs w:val="23"/>
          <w:highlight w:val="white"/>
          <w:lang w:val="en-US"/>
        </w:rPr>
      </w:pPr>
      <w:r>
        <w:rPr>
          <w:color w:val="212121"/>
          <w:sz w:val="23"/>
          <w:szCs w:val="23"/>
          <w:highlight w:val="white"/>
          <w:lang w:val="en-US"/>
        </w:rPr>
        <w:tab/>
        <w:t>Various edits and corrections were made throughout the pape</w:t>
      </w:r>
      <w:r w:rsidR="008D3CE6">
        <w:rPr>
          <w:color w:val="212121"/>
          <w:sz w:val="23"/>
          <w:szCs w:val="23"/>
          <w:highlight w:val="white"/>
          <w:lang w:val="en-US"/>
        </w:rPr>
        <w:t xml:space="preserve">r to improve the paper outside the above comments, such as removing first person </w:t>
      </w:r>
      <w:r w:rsidR="000A38E8">
        <w:rPr>
          <w:color w:val="212121"/>
          <w:sz w:val="23"/>
          <w:szCs w:val="23"/>
          <w:highlight w:val="white"/>
          <w:lang w:val="en-US"/>
        </w:rPr>
        <w:t>language</w:t>
      </w:r>
      <w:r w:rsidR="008D3CE6">
        <w:rPr>
          <w:color w:val="212121"/>
          <w:sz w:val="23"/>
          <w:szCs w:val="23"/>
          <w:highlight w:val="white"/>
          <w:lang w:val="en-US"/>
        </w:rPr>
        <w:t xml:space="preserve">. </w:t>
      </w:r>
    </w:p>
    <w:p w14:paraId="47F7081C" w14:textId="77777777" w:rsidR="005B7F21" w:rsidRDefault="005B7F21">
      <w:pPr>
        <w:rPr>
          <w:color w:val="212121"/>
          <w:sz w:val="23"/>
          <w:szCs w:val="23"/>
          <w:highlight w:val="white"/>
        </w:rPr>
      </w:pPr>
    </w:p>
    <w:p w14:paraId="6AFEF0F0" w14:textId="77777777" w:rsidR="005B7F21" w:rsidRDefault="005B7F21">
      <w:pPr>
        <w:rPr>
          <w:color w:val="212121"/>
          <w:sz w:val="23"/>
          <w:szCs w:val="23"/>
          <w:highlight w:val="white"/>
        </w:rPr>
      </w:pPr>
    </w:p>
    <w:p w14:paraId="7A934ADA" w14:textId="42713905" w:rsidR="005B7F21" w:rsidRDefault="005B7F21"/>
    <w:sectPr w:rsidR="005B7F21">
      <w:pgSz w:w="12240" w:h="15840"/>
      <w:pgMar w:top="1440" w:right="1440" w:bottom="1440" w:left="1440" w:header="0" w:footer="0" w:gutter="0"/>
      <w:pgNumType w:start="1"/>
      <w:cols w:space="720"/>
      <w:formProt w:val="0"/>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Mangal">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3923224"/>
    <w:multiLevelType w:val="hybridMultilevel"/>
    <w:tmpl w:val="8DC2C6A6"/>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F21"/>
    <w:rsid w:val="000A38E8"/>
    <w:rsid w:val="001671D7"/>
    <w:rsid w:val="00171366"/>
    <w:rsid w:val="002A7B94"/>
    <w:rsid w:val="0037759C"/>
    <w:rsid w:val="00470C46"/>
    <w:rsid w:val="004E2A46"/>
    <w:rsid w:val="004E3B3D"/>
    <w:rsid w:val="00533AFD"/>
    <w:rsid w:val="0054565D"/>
    <w:rsid w:val="00557297"/>
    <w:rsid w:val="0056565A"/>
    <w:rsid w:val="005B7F21"/>
    <w:rsid w:val="005D656B"/>
    <w:rsid w:val="0061301D"/>
    <w:rsid w:val="006B5D33"/>
    <w:rsid w:val="006B6738"/>
    <w:rsid w:val="006E6B41"/>
    <w:rsid w:val="007C3C2A"/>
    <w:rsid w:val="007D0423"/>
    <w:rsid w:val="008D3CE6"/>
    <w:rsid w:val="00A37882"/>
    <w:rsid w:val="00BB3F45"/>
    <w:rsid w:val="00BD7570"/>
    <w:rsid w:val="00C01FD1"/>
    <w:rsid w:val="00C333DC"/>
    <w:rsid w:val="00C4070D"/>
    <w:rsid w:val="00D74D70"/>
    <w:rsid w:val="00DB0035"/>
    <w:rsid w:val="00E10F09"/>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27ADF"/>
  <w15:docId w15:val="{34BA616E-55E7-4FDF-9096-01EA5C16B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7570"/>
    <w:pPr>
      <w:widowControl w:val="0"/>
      <w:spacing w:line="276" w:lineRule="auto"/>
    </w:pPr>
  </w:style>
  <w:style w:type="paragraph" w:styleId="Heading1">
    <w:name w:val="heading 1"/>
    <w:basedOn w:val="LO-normal"/>
    <w:next w:val="Normal"/>
    <w:qFormat/>
    <w:pPr>
      <w:keepNext/>
      <w:keepLines/>
      <w:spacing w:before="400" w:after="120"/>
      <w:outlineLvl w:val="0"/>
    </w:pPr>
    <w:rPr>
      <w:sz w:val="40"/>
      <w:szCs w:val="40"/>
    </w:rPr>
  </w:style>
  <w:style w:type="paragraph" w:styleId="Heading2">
    <w:name w:val="heading 2"/>
    <w:basedOn w:val="LO-normal"/>
    <w:next w:val="Normal"/>
    <w:qFormat/>
    <w:pPr>
      <w:keepNext/>
      <w:keepLines/>
      <w:spacing w:before="360" w:after="120"/>
      <w:outlineLvl w:val="1"/>
    </w:pPr>
    <w:rPr>
      <w:sz w:val="32"/>
      <w:szCs w:val="32"/>
    </w:rPr>
  </w:style>
  <w:style w:type="paragraph" w:styleId="Heading3">
    <w:name w:val="heading 3"/>
    <w:basedOn w:val="LO-normal"/>
    <w:next w:val="Normal"/>
    <w:qFormat/>
    <w:pPr>
      <w:keepNext/>
      <w:keepLines/>
      <w:spacing w:before="320" w:after="80"/>
      <w:outlineLvl w:val="2"/>
    </w:pPr>
    <w:rPr>
      <w:color w:val="434343"/>
      <w:sz w:val="28"/>
      <w:szCs w:val="28"/>
    </w:rPr>
  </w:style>
  <w:style w:type="paragraph" w:styleId="Heading4">
    <w:name w:val="heading 4"/>
    <w:basedOn w:val="LO-normal"/>
    <w:next w:val="Normal"/>
    <w:qFormat/>
    <w:pPr>
      <w:keepNext/>
      <w:keepLines/>
      <w:spacing w:before="280" w:after="80"/>
      <w:outlineLvl w:val="3"/>
    </w:pPr>
    <w:rPr>
      <w:color w:val="666666"/>
      <w:sz w:val="24"/>
      <w:szCs w:val="24"/>
    </w:rPr>
  </w:style>
  <w:style w:type="paragraph" w:styleId="Heading5">
    <w:name w:val="heading 5"/>
    <w:basedOn w:val="LO-normal"/>
    <w:next w:val="Normal"/>
    <w:qFormat/>
    <w:pPr>
      <w:keepNext/>
      <w:keepLines/>
      <w:spacing w:before="240" w:after="80"/>
      <w:outlineLvl w:val="4"/>
    </w:pPr>
    <w:rPr>
      <w:color w:val="666666"/>
    </w:rPr>
  </w:style>
  <w:style w:type="paragraph" w:styleId="Heading6">
    <w:name w:val="heading 6"/>
    <w:basedOn w:val="LO-normal"/>
    <w:next w:val="Normal"/>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customStyle="1" w:styleId="LO-normal">
    <w:name w:val="LO-normal"/>
    <w:qFormat/>
  </w:style>
  <w:style w:type="paragraph" w:styleId="Title">
    <w:name w:val="Title"/>
    <w:basedOn w:val="LO-normal"/>
    <w:next w:val="Normal"/>
    <w:qFormat/>
    <w:pPr>
      <w:keepNext/>
      <w:keepLines/>
      <w:spacing w:after="60"/>
    </w:pPr>
    <w:rPr>
      <w:sz w:val="52"/>
      <w:szCs w:val="52"/>
    </w:rPr>
  </w:style>
  <w:style w:type="paragraph" w:styleId="Subtitle">
    <w:name w:val="Subtitle"/>
    <w:basedOn w:val="LO-normal"/>
    <w:next w:val="Normal"/>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rFonts w:cs="Mangal"/>
      <w:sz w:val="20"/>
      <w:szCs w:val="18"/>
    </w:rPr>
  </w:style>
  <w:style w:type="character" w:customStyle="1" w:styleId="CommentTextChar">
    <w:name w:val="Comment Text Char"/>
    <w:basedOn w:val="DefaultParagraphFont"/>
    <w:link w:val="CommentText"/>
    <w:uiPriority w:val="99"/>
    <w:semiHidden/>
    <w:rPr>
      <w:rFonts w:cs="Mangal"/>
      <w:sz w:val="20"/>
      <w:szCs w:val="18"/>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A37882"/>
    <w:pPr>
      <w:spacing w:line="240" w:lineRule="auto"/>
    </w:pPr>
    <w:rPr>
      <w:rFonts w:ascii="Segoe UI" w:hAnsi="Segoe UI" w:cs="Mangal"/>
      <w:sz w:val="18"/>
      <w:szCs w:val="16"/>
    </w:rPr>
  </w:style>
  <w:style w:type="character" w:customStyle="1" w:styleId="BalloonTextChar">
    <w:name w:val="Balloon Text Char"/>
    <w:basedOn w:val="DefaultParagraphFont"/>
    <w:link w:val="BalloonText"/>
    <w:uiPriority w:val="99"/>
    <w:semiHidden/>
    <w:rsid w:val="00A37882"/>
    <w:rPr>
      <w:rFonts w:ascii="Segoe UI" w:hAnsi="Segoe UI" w:cs="Mangal"/>
      <w:sz w:val="18"/>
      <w:szCs w:val="16"/>
    </w:rPr>
  </w:style>
  <w:style w:type="paragraph" w:styleId="ListParagraph">
    <w:name w:val="List Paragraph"/>
    <w:basedOn w:val="Normal"/>
    <w:uiPriority w:val="34"/>
    <w:qFormat/>
    <w:rsid w:val="005D656B"/>
    <w:pPr>
      <w:ind w:left="720"/>
      <w:contextualSpacing/>
    </w:pPr>
    <w:rPr>
      <w:rFonts w:cs="Mangal"/>
      <w:szCs w:val="20"/>
    </w:rPr>
  </w:style>
  <w:style w:type="paragraph" w:styleId="NormalWeb">
    <w:name w:val="Normal (Web)"/>
    <w:basedOn w:val="Normal"/>
    <w:uiPriority w:val="99"/>
    <w:semiHidden/>
    <w:unhideWhenUsed/>
    <w:rsid w:val="0054565D"/>
    <w:rPr>
      <w:rFonts w:ascii="Times New Roman" w:hAnsi="Times New Roman" w:cs="Mangal"/>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E9FB504D2A92A4799777CA4D2C7D29F" ma:contentTypeVersion="7" ma:contentTypeDescription="Create a new document." ma:contentTypeScope="" ma:versionID="e843ffa86ca9c3a9feaca20cfdc1f638">
  <xsd:schema xmlns:xsd="http://www.w3.org/2001/XMLSchema" xmlns:xs="http://www.w3.org/2001/XMLSchema" xmlns:p="http://schemas.microsoft.com/office/2006/metadata/properties" xmlns:ns3="d8ae1834-c274-42e2-9f1a-69c6f6e85505" xmlns:ns4="87841bc4-d4ad-4608-8450-076d29aa64f3" targetNamespace="http://schemas.microsoft.com/office/2006/metadata/properties" ma:root="true" ma:fieldsID="57ecd304f45bfbb3b3cce88ada9cc817" ns3:_="" ns4:_="">
    <xsd:import namespace="d8ae1834-c274-42e2-9f1a-69c6f6e85505"/>
    <xsd:import namespace="87841bc4-d4ad-4608-8450-076d29aa64f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ae1834-c274-42e2-9f1a-69c6f6e855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7841bc4-d4ad-4608-8450-076d29aa64f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AAACDA8-3ED7-497B-8F73-57341C98C2D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87841bc4-d4ad-4608-8450-076d29aa64f3"/>
    <ds:schemaRef ds:uri="http://purl.org/dc/elements/1.1/"/>
    <ds:schemaRef ds:uri="http://schemas.microsoft.com/office/2006/metadata/properties"/>
    <ds:schemaRef ds:uri="d8ae1834-c274-42e2-9f1a-69c6f6e85505"/>
    <ds:schemaRef ds:uri="http://www.w3.org/XML/1998/namespace"/>
    <ds:schemaRef ds:uri="http://purl.org/dc/dcmitype/"/>
  </ds:schemaRefs>
</ds:datastoreItem>
</file>

<file path=customXml/itemProps2.xml><?xml version="1.0" encoding="utf-8"?>
<ds:datastoreItem xmlns:ds="http://schemas.openxmlformats.org/officeDocument/2006/customXml" ds:itemID="{801B6646-48A9-435B-BAA8-C9BBEE8BECB0}">
  <ds:schemaRefs>
    <ds:schemaRef ds:uri="http://schemas.microsoft.com/sharepoint/v3/contenttype/forms"/>
  </ds:schemaRefs>
</ds:datastoreItem>
</file>

<file path=customXml/itemProps3.xml><?xml version="1.0" encoding="utf-8"?>
<ds:datastoreItem xmlns:ds="http://schemas.openxmlformats.org/officeDocument/2006/customXml" ds:itemID="{296C356A-2198-41EF-85A2-4F6E948686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ae1834-c274-42e2-9f1a-69c6f6e85505"/>
    <ds:schemaRef ds:uri="87841bc4-d4ad-4608-8450-076d29aa64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457</Words>
  <Characters>2606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Cleveland Clinic</Company>
  <LinksUpToDate>false</LinksUpToDate>
  <CharactersWithSpaces>3057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Doherty, Sean</dc:creator>
  <dc:description/>
  <cp:lastModifiedBy>Doherty, Sean</cp:lastModifiedBy>
  <cp:revision>2</cp:revision>
  <dcterms:created xsi:type="dcterms:W3CDTF">2022-11-05T18:01:00Z</dcterms:created>
  <dcterms:modified xsi:type="dcterms:W3CDTF">2022-11-05T18:01:00Z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0x0101007E9FB504D2A92A4799777CA4D2C7D29F</vt:lpwstr>
  </property>
</Properties>
</file>